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6FC" w:rsidRDefault="00C7510D">
      <w:bookmarkStart w:id="0" w:name="_GoBack"/>
      <w:bookmarkEnd w:id="0"/>
      <w:r>
        <w:t>鶴田町空き家バンク活用促進事業補助金交付要綱</w:t>
      </w:r>
      <w:r>
        <w:t xml:space="preserve"> </w:t>
      </w:r>
    </w:p>
    <w:p w:rsidR="007546FC" w:rsidRDefault="00C7510D">
      <w:pPr>
        <w:spacing w:after="8" w:line="259" w:lineRule="auto"/>
        <w:ind w:left="0" w:firstLine="0"/>
      </w:pPr>
      <w:r>
        <w:t xml:space="preserve"> </w:t>
      </w:r>
    </w:p>
    <w:p w:rsidR="007546FC" w:rsidRDefault="00C7510D">
      <w:pPr>
        <w:ind w:left="206"/>
      </w:pPr>
      <w:r>
        <w:t>（趣旨）</w:t>
      </w:r>
      <w:r>
        <w:t xml:space="preserve"> </w:t>
      </w:r>
    </w:p>
    <w:p w:rsidR="007546FC" w:rsidRDefault="00C7510D">
      <w:pPr>
        <w:ind w:left="240" w:hanging="240"/>
      </w:pPr>
      <w:r>
        <w:t>第１条この要綱は、鶴田町内にある空き家の利活用による移住・定住の促進を図るため、五所川原圏域空き家バンク（以下「空き家バンク」という。）を利用して町に移住・定住を希望する者等に、予算の範囲内で空き家バンク活用促進事業補助金（以下「補助金」という。）を交付することについて、鶴田町補助金等の交付に関する規則（昭和５９年鶴田町規則第６号）に定めるもののほか、必要な事項を定めるものとする。</w:t>
      </w:r>
      <w:r>
        <w:t xml:space="preserve"> </w:t>
      </w:r>
    </w:p>
    <w:p w:rsidR="007546FC" w:rsidRDefault="00C7510D">
      <w:pPr>
        <w:spacing w:after="8" w:line="259" w:lineRule="auto"/>
        <w:ind w:left="211" w:firstLine="0"/>
      </w:pPr>
      <w:r>
        <w:t xml:space="preserve"> </w:t>
      </w:r>
    </w:p>
    <w:p w:rsidR="007546FC" w:rsidRDefault="00C7510D">
      <w:pPr>
        <w:ind w:left="0" w:right="527" w:firstLine="211"/>
      </w:pPr>
      <w:r>
        <w:t>（定義）第２条</w:t>
      </w:r>
      <w:r>
        <w:t xml:space="preserve"> </w:t>
      </w:r>
      <w:r>
        <w:t>次の各号に掲げる用語の意義は、それぞれ当該各号に定めるところによる。</w:t>
      </w:r>
      <w:r>
        <w:t xml:space="preserve"> </w:t>
      </w:r>
    </w:p>
    <w:p w:rsidR="007546FC" w:rsidRDefault="00C7510D">
      <w:pPr>
        <w:numPr>
          <w:ilvl w:val="0"/>
          <w:numId w:val="1"/>
        </w:numPr>
        <w:ind w:hanging="480"/>
      </w:pPr>
      <w:r>
        <w:t>空き家</w:t>
      </w:r>
      <w:r>
        <w:t xml:space="preserve"> </w:t>
      </w:r>
      <w:r>
        <w:t>現に人が居住せず、かつ、現に人が使用していない戸建て住宅又はこれらと同様の状態にある戸建て住宅（併用住宅を含む。以下「住宅」という。）及びその敷地をいう。ただし、空家等対策の推進に関する特別措置法（平成２６年法律第１２７号）第２条第２項で定める特定空家等及びこれに類するものを除く。</w:t>
      </w:r>
      <w:r>
        <w:t xml:space="preserve"> </w:t>
      </w:r>
    </w:p>
    <w:p w:rsidR="007546FC" w:rsidRDefault="00C7510D">
      <w:pPr>
        <w:numPr>
          <w:ilvl w:val="0"/>
          <w:numId w:val="1"/>
        </w:numPr>
        <w:ind w:hanging="480"/>
      </w:pPr>
      <w:r>
        <w:t>移住世帯</w:t>
      </w:r>
      <w:r>
        <w:t xml:space="preserve"> </w:t>
      </w:r>
      <w:r>
        <w:t>青森県外に３年以上居住していた者が、定住の意志をもって当町に転入し、取得日現在において、転入後３年を超えない者（青森県内の他市町村から当</w:t>
      </w:r>
      <w:r>
        <w:t>町に転入した者のうち、取得日現在において、青森県内での居住期間が３年を越えないものを含む。）を含む世帯をいう。</w:t>
      </w:r>
      <w:r>
        <w:t xml:space="preserve"> </w:t>
      </w:r>
    </w:p>
    <w:p w:rsidR="007546FC" w:rsidRDefault="00C7510D">
      <w:pPr>
        <w:numPr>
          <w:ilvl w:val="0"/>
          <w:numId w:val="1"/>
        </w:numPr>
        <w:ind w:hanging="480"/>
      </w:pPr>
      <w:r>
        <w:t>所有者等</w:t>
      </w:r>
      <w:r>
        <w:t xml:space="preserve"> </w:t>
      </w:r>
      <w:r>
        <w:t>空き家に係る所有権又は売却若しくは賃貸を行うことができる権利を有する者で、空き家バンクに物件を登録した者をいう。</w:t>
      </w:r>
      <w:r>
        <w:t xml:space="preserve"> </w:t>
      </w:r>
    </w:p>
    <w:p w:rsidR="007546FC" w:rsidRDefault="00C7510D">
      <w:pPr>
        <w:numPr>
          <w:ilvl w:val="0"/>
          <w:numId w:val="1"/>
        </w:numPr>
        <w:ind w:hanging="480"/>
      </w:pPr>
      <w:r>
        <w:t>賃借者</w:t>
      </w:r>
      <w:r>
        <w:t xml:space="preserve"> </w:t>
      </w:r>
      <w:r>
        <w:t>空き家バンクを利用して所有者と賃貸借契約を締結して住宅に居住する者をいう。</w:t>
      </w:r>
      <w:r>
        <w:t xml:space="preserve"> </w:t>
      </w:r>
    </w:p>
    <w:p w:rsidR="007546FC" w:rsidRDefault="00C7510D">
      <w:pPr>
        <w:numPr>
          <w:ilvl w:val="0"/>
          <w:numId w:val="1"/>
        </w:numPr>
        <w:ind w:hanging="480"/>
      </w:pPr>
      <w:r>
        <w:t>購入者</w:t>
      </w:r>
      <w:r>
        <w:t xml:space="preserve"> </w:t>
      </w:r>
      <w:r>
        <w:t>空き家バンクを利用して所有者と売買契約を締結して住宅を取得する者をいう。</w:t>
      </w:r>
      <w:r>
        <w:t xml:space="preserve"> </w:t>
      </w:r>
    </w:p>
    <w:p w:rsidR="007546FC" w:rsidRDefault="00C7510D">
      <w:pPr>
        <w:spacing w:after="8" w:line="259" w:lineRule="auto"/>
        <w:ind w:left="211" w:firstLine="0"/>
      </w:pPr>
      <w:r>
        <w:t xml:space="preserve"> </w:t>
      </w:r>
    </w:p>
    <w:p w:rsidR="007546FC" w:rsidRDefault="00C7510D">
      <w:pPr>
        <w:ind w:left="461"/>
      </w:pPr>
      <w:r>
        <w:t>（補助対象事業）</w:t>
      </w:r>
      <w:r>
        <w:t xml:space="preserve"> </w:t>
      </w:r>
    </w:p>
    <w:p w:rsidR="007546FC" w:rsidRDefault="00C7510D">
      <w:pPr>
        <w:ind w:left="436" w:hanging="240"/>
      </w:pPr>
      <w:r>
        <w:t>第３条</w:t>
      </w:r>
      <w:r>
        <w:t xml:space="preserve"> </w:t>
      </w:r>
      <w:r>
        <w:t>補助金の交付の対象となる事業（以下「補助対象事業」という。）は、別表第</w:t>
      </w:r>
      <w:r>
        <w:t>１に定める補助金区分に応じ、同表に定める事業とする。ただし、補助対象事業のうち、国、他の地方公共団体の補助金又は鶴田町の他の制度による補助金の交付を受ける場合にあっては、当該補助金等の交付の対象となる部分は、補助対象事業としない。</w:t>
      </w:r>
      <w:r>
        <w:t xml:space="preserve"> </w:t>
      </w:r>
    </w:p>
    <w:p w:rsidR="007546FC" w:rsidRDefault="00C7510D">
      <w:pPr>
        <w:spacing w:after="8" w:line="259" w:lineRule="auto"/>
        <w:ind w:left="211" w:firstLine="0"/>
      </w:pPr>
      <w:r>
        <w:t xml:space="preserve"> </w:t>
      </w:r>
    </w:p>
    <w:p w:rsidR="007546FC" w:rsidRDefault="00C7510D">
      <w:pPr>
        <w:ind w:left="461"/>
      </w:pPr>
      <w:r>
        <w:t>（補助対象者）</w:t>
      </w:r>
      <w:r>
        <w:t xml:space="preserve"> </w:t>
      </w:r>
    </w:p>
    <w:p w:rsidR="007546FC" w:rsidRDefault="00C7510D">
      <w:pPr>
        <w:ind w:left="436" w:hanging="240"/>
      </w:pPr>
      <w:r>
        <w:t>第４条</w:t>
      </w:r>
      <w:r>
        <w:t xml:space="preserve"> </w:t>
      </w:r>
      <w:r>
        <w:t>補助金の交付対象となる者（以下「補助対象者」という。）は、別表第１に定める補助金区分に応じ、同表に定める者とする。</w:t>
      </w:r>
      <w:r>
        <w:t xml:space="preserve"> </w:t>
      </w:r>
    </w:p>
    <w:p w:rsidR="007546FC" w:rsidRDefault="00C7510D">
      <w:pPr>
        <w:ind w:left="436" w:hanging="240"/>
      </w:pPr>
      <w:r>
        <w:t>２</w:t>
      </w:r>
      <w:r>
        <w:t xml:space="preserve"> </w:t>
      </w:r>
      <w:r>
        <w:t>前項の規定にかかわらず、次の各号のいずれかに該当する場合には、補助対象者としない。</w:t>
      </w:r>
      <w:r>
        <w:t xml:space="preserve"> </w:t>
      </w:r>
    </w:p>
    <w:p w:rsidR="007546FC" w:rsidRDefault="00C7510D">
      <w:pPr>
        <w:numPr>
          <w:ilvl w:val="1"/>
          <w:numId w:val="2"/>
        </w:numPr>
        <w:ind w:hanging="721"/>
      </w:pPr>
      <w:r>
        <w:t>補助対象者及びその属する世帯の世帯員が町税等を滞納している場合</w:t>
      </w:r>
      <w:r>
        <w:t xml:space="preserve"> </w:t>
      </w:r>
    </w:p>
    <w:p w:rsidR="007546FC" w:rsidRDefault="00C7510D">
      <w:pPr>
        <w:numPr>
          <w:ilvl w:val="1"/>
          <w:numId w:val="2"/>
        </w:numPr>
        <w:ind w:hanging="721"/>
      </w:pPr>
      <w:r>
        <w:t>賃貸借又は売買契約の相手方が３親等以内の親族である場合</w:t>
      </w:r>
      <w:r>
        <w:t xml:space="preserve"> </w:t>
      </w:r>
    </w:p>
    <w:p w:rsidR="007546FC" w:rsidRDefault="00C7510D">
      <w:pPr>
        <w:numPr>
          <w:ilvl w:val="1"/>
          <w:numId w:val="2"/>
        </w:numPr>
        <w:ind w:hanging="721"/>
      </w:pPr>
      <w:r>
        <w:lastRenderedPageBreak/>
        <w:t>暴力団員による不当な行為の防止等に関する法律（平成３年法律第７７号）第２条第６号に規定する暴力団員又はその関係者である場合</w:t>
      </w:r>
      <w:r>
        <w:t xml:space="preserve"> </w:t>
      </w:r>
    </w:p>
    <w:p w:rsidR="007546FC" w:rsidRDefault="00C7510D">
      <w:pPr>
        <w:numPr>
          <w:ilvl w:val="1"/>
          <w:numId w:val="2"/>
        </w:numPr>
        <w:ind w:hanging="721"/>
      </w:pPr>
      <w:r>
        <w:t>公の秩序を乱し、又は善良な風俗を害するおそれがあると認められる場合（補助対象経費）</w:t>
      </w:r>
      <w:r>
        <w:t xml:space="preserve"> </w:t>
      </w:r>
    </w:p>
    <w:p w:rsidR="007546FC" w:rsidRDefault="00C7510D">
      <w:pPr>
        <w:ind w:left="436" w:hanging="240"/>
      </w:pPr>
      <w:r>
        <w:t>第５条</w:t>
      </w:r>
      <w:r>
        <w:t xml:space="preserve"> </w:t>
      </w:r>
      <w:r>
        <w:t>補助金の交付の対象となる経費（以下「補助対象経費」という。）は、別表第１に定める補助金区分に応じ、同表に定める費用とする。</w:t>
      </w:r>
      <w:r>
        <w:t xml:space="preserve"> </w:t>
      </w:r>
    </w:p>
    <w:p w:rsidR="007546FC" w:rsidRDefault="00C7510D">
      <w:pPr>
        <w:spacing w:after="8" w:line="259" w:lineRule="auto"/>
        <w:ind w:left="211" w:firstLine="0"/>
      </w:pPr>
      <w:r>
        <w:t xml:space="preserve"> </w:t>
      </w:r>
    </w:p>
    <w:p w:rsidR="007546FC" w:rsidRDefault="00C7510D">
      <w:pPr>
        <w:ind w:left="206"/>
      </w:pPr>
      <w:r>
        <w:t>２</w:t>
      </w:r>
      <w:r>
        <w:t xml:space="preserve"> </w:t>
      </w:r>
      <w:r>
        <w:t>前項の規定にかかわらず、町長が不適</w:t>
      </w:r>
      <w:r>
        <w:t>当と認める費用は、補助対象経費としない。</w:t>
      </w:r>
      <w:r>
        <w:t xml:space="preserve"> </w:t>
      </w:r>
    </w:p>
    <w:p w:rsidR="007546FC" w:rsidRDefault="00C7510D">
      <w:pPr>
        <w:spacing w:after="8" w:line="259" w:lineRule="auto"/>
        <w:ind w:left="211" w:firstLine="0"/>
      </w:pPr>
      <w:r>
        <w:t xml:space="preserve"> </w:t>
      </w:r>
    </w:p>
    <w:p w:rsidR="007546FC" w:rsidRDefault="00C7510D">
      <w:pPr>
        <w:ind w:left="461"/>
      </w:pPr>
      <w:r>
        <w:t>（補助金の額）</w:t>
      </w:r>
      <w:r>
        <w:t xml:space="preserve"> </w:t>
      </w:r>
    </w:p>
    <w:p w:rsidR="007546FC" w:rsidRDefault="00C7510D">
      <w:pPr>
        <w:ind w:left="436" w:hanging="240"/>
      </w:pPr>
      <w:r>
        <w:t>第６条</w:t>
      </w:r>
      <w:r>
        <w:t xml:space="preserve"> </w:t>
      </w:r>
      <w:r>
        <w:t>補助金の額は、予算の範囲以内において別表第１に定める補助金区分に応じ、同表に定める額とする。</w:t>
      </w:r>
      <w:r>
        <w:t xml:space="preserve"> </w:t>
      </w:r>
    </w:p>
    <w:p w:rsidR="007546FC" w:rsidRDefault="00C7510D">
      <w:pPr>
        <w:spacing w:after="8" w:line="259" w:lineRule="auto"/>
        <w:ind w:left="211" w:firstLine="0"/>
      </w:pPr>
      <w:r>
        <w:t xml:space="preserve"> </w:t>
      </w:r>
    </w:p>
    <w:p w:rsidR="007546FC" w:rsidRDefault="00C7510D">
      <w:pPr>
        <w:ind w:left="461"/>
      </w:pPr>
      <w:r>
        <w:t>（補助金の交付申請）</w:t>
      </w:r>
      <w:r>
        <w:t xml:space="preserve"> </w:t>
      </w:r>
    </w:p>
    <w:p w:rsidR="007546FC" w:rsidRDefault="00C7510D">
      <w:pPr>
        <w:ind w:left="436" w:hanging="240"/>
      </w:pPr>
      <w:r>
        <w:t>第７条</w:t>
      </w:r>
      <w:r>
        <w:t xml:space="preserve"> </w:t>
      </w:r>
      <w:r>
        <w:t>補助金の交付を受けようとする者（以下「申請者」という。）は、補助対象事業に着手する前に、鶴田町空き家バンク活用促進事業補助金交付申請書（様式第１号）に別表第２に定める補助金区分に応じ、同表に定める書類を添えて、町長に申請をしなければならない。</w:t>
      </w:r>
      <w:r>
        <w:t xml:space="preserve"> </w:t>
      </w:r>
    </w:p>
    <w:p w:rsidR="007546FC" w:rsidRDefault="00C7510D">
      <w:pPr>
        <w:spacing w:after="9" w:line="259" w:lineRule="auto"/>
        <w:ind w:left="211" w:firstLine="0"/>
      </w:pPr>
      <w:r>
        <w:t xml:space="preserve"> </w:t>
      </w:r>
    </w:p>
    <w:p w:rsidR="007546FC" w:rsidRDefault="00C7510D">
      <w:pPr>
        <w:ind w:left="461"/>
      </w:pPr>
      <w:r>
        <w:t>（補助金の交付決定）</w:t>
      </w:r>
      <w:r>
        <w:t xml:space="preserve"> </w:t>
      </w:r>
    </w:p>
    <w:p w:rsidR="007546FC" w:rsidRDefault="00C7510D">
      <w:pPr>
        <w:ind w:left="436" w:hanging="240"/>
      </w:pPr>
      <w:r>
        <w:t>第８条</w:t>
      </w:r>
      <w:r>
        <w:t xml:space="preserve"> </w:t>
      </w:r>
      <w:r>
        <w:t>町長は、前条の規定による申請があったときは、これを審査し、適当と認めたときは、交付金の交付を決定し、又は不適当と認めたときは、交付金の不交付を決定し、鶴田町空き家バンク活用促進事業補助金交付（不交付）決定通知書（様式第２号）により申請者に通知するものとする。</w:t>
      </w:r>
      <w:r>
        <w:t xml:space="preserve"> </w:t>
      </w:r>
    </w:p>
    <w:p w:rsidR="007546FC" w:rsidRDefault="00C7510D">
      <w:pPr>
        <w:ind w:left="436" w:hanging="240"/>
      </w:pPr>
      <w:r>
        <w:t>２</w:t>
      </w:r>
      <w:r>
        <w:t xml:space="preserve"> </w:t>
      </w:r>
      <w:r>
        <w:t>町長は、補助金の交付決定について、補助金の交付の目的を達成するため、必要な条件を付することができるものとする。</w:t>
      </w:r>
      <w:r>
        <w:t xml:space="preserve"> </w:t>
      </w:r>
    </w:p>
    <w:p w:rsidR="007546FC" w:rsidRDefault="00C7510D">
      <w:pPr>
        <w:spacing w:after="8" w:line="259" w:lineRule="auto"/>
        <w:ind w:left="211" w:firstLine="0"/>
      </w:pPr>
      <w:r>
        <w:t xml:space="preserve"> </w:t>
      </w:r>
    </w:p>
    <w:p w:rsidR="007546FC" w:rsidRDefault="00C7510D">
      <w:pPr>
        <w:ind w:left="461"/>
      </w:pPr>
      <w:r>
        <w:t>（権利譲渡の禁止）</w:t>
      </w:r>
      <w:r>
        <w:t xml:space="preserve"> </w:t>
      </w:r>
    </w:p>
    <w:p w:rsidR="007546FC" w:rsidRDefault="00C7510D">
      <w:pPr>
        <w:ind w:left="436" w:hanging="240"/>
      </w:pPr>
      <w:r>
        <w:t>第９条</w:t>
      </w:r>
      <w:r>
        <w:t xml:space="preserve"> </w:t>
      </w:r>
      <w:r>
        <w:t>前条第１項の規定により補助金の交付決定を受けた者（以下「交付決定者」という。）は、補助金の交付を受</w:t>
      </w:r>
      <w:r>
        <w:t>ける権利を第三者に譲渡し、又は担保に供してはならない。</w:t>
      </w:r>
      <w:r>
        <w:t xml:space="preserve"> </w:t>
      </w:r>
    </w:p>
    <w:p w:rsidR="007546FC" w:rsidRDefault="00C7510D">
      <w:pPr>
        <w:spacing w:after="8" w:line="259" w:lineRule="auto"/>
        <w:ind w:left="211" w:firstLine="0"/>
      </w:pPr>
      <w:r>
        <w:t xml:space="preserve"> </w:t>
      </w:r>
    </w:p>
    <w:p w:rsidR="007546FC" w:rsidRDefault="00C7510D">
      <w:pPr>
        <w:ind w:left="206"/>
      </w:pPr>
      <w:r>
        <w:t>（補助対象事業の変更等）</w:t>
      </w:r>
      <w:r>
        <w:t xml:space="preserve"> </w:t>
      </w:r>
    </w:p>
    <w:p w:rsidR="007546FC" w:rsidRDefault="00C7510D">
      <w:pPr>
        <w:ind w:left="436" w:hanging="240"/>
      </w:pPr>
      <w:r>
        <w:t>第１０条</w:t>
      </w:r>
      <w:r>
        <w:t xml:space="preserve"> </w:t>
      </w:r>
      <w:r>
        <w:t>交付決定者は、補助事業の内容の変更について町長の承認を受けようとする場合は、鶴田町空き家バンク活用促進事業補助金事業変更等承認申請書（様式第３号）に関係書類を添えて、町長に提出しなければならない。</w:t>
      </w:r>
      <w:r>
        <w:t xml:space="preserve"> </w:t>
      </w:r>
    </w:p>
    <w:p w:rsidR="007546FC" w:rsidRDefault="00C7510D">
      <w:pPr>
        <w:ind w:left="436" w:hanging="240"/>
      </w:pPr>
      <w:r>
        <w:t>２</w:t>
      </w:r>
      <w:r>
        <w:t xml:space="preserve"> </w:t>
      </w:r>
      <w:r>
        <w:t>町長は、前項の規定による補助事業の変更の承認申請について、その内容を審査し、鶴田町空き家バンク活用促進事業補助金事業変更等承認（不承認）決定通知書（様式第</w:t>
      </w:r>
    </w:p>
    <w:p w:rsidR="007546FC" w:rsidRDefault="00C7510D">
      <w:pPr>
        <w:ind w:left="461"/>
      </w:pPr>
      <w:r>
        <w:t>４号）により、通知するものとする。</w:t>
      </w:r>
      <w:r>
        <w:t xml:space="preserve"> </w:t>
      </w:r>
    </w:p>
    <w:p w:rsidR="007546FC" w:rsidRDefault="00C7510D">
      <w:pPr>
        <w:spacing w:after="8" w:line="259" w:lineRule="auto"/>
        <w:ind w:left="211" w:firstLine="0"/>
      </w:pPr>
      <w:r>
        <w:t xml:space="preserve"> </w:t>
      </w:r>
    </w:p>
    <w:p w:rsidR="007546FC" w:rsidRDefault="00C7510D">
      <w:pPr>
        <w:ind w:left="461"/>
      </w:pPr>
      <w:r>
        <w:lastRenderedPageBreak/>
        <w:t>（実績報告</w:t>
      </w:r>
      <w:r>
        <w:t>）</w:t>
      </w:r>
      <w:r>
        <w:t xml:space="preserve"> </w:t>
      </w:r>
    </w:p>
    <w:p w:rsidR="007546FC" w:rsidRDefault="00C7510D">
      <w:pPr>
        <w:ind w:left="436" w:hanging="240"/>
      </w:pPr>
      <w:r>
        <w:t>第１１条</w:t>
      </w:r>
      <w:r>
        <w:t xml:space="preserve"> </w:t>
      </w:r>
      <w:r>
        <w:t>交付決定者は、補助対象事業が完了したときは、補助対象事業が完了した日から起算して３０日以内に、別表第３に定める補助区分に応じ、鶴田町空き家バンク活用促進事業補助金実績報告書（様式第５号）を町長に提出しなければならない。</w:t>
      </w:r>
      <w:r>
        <w:t xml:space="preserve"> </w:t>
      </w:r>
    </w:p>
    <w:p w:rsidR="007546FC" w:rsidRDefault="00C7510D">
      <w:pPr>
        <w:spacing w:after="0" w:line="266" w:lineRule="auto"/>
        <w:ind w:left="211" w:firstLine="0"/>
        <w:jc w:val="both"/>
      </w:pPr>
      <w:r>
        <w:t>２</w:t>
      </w:r>
      <w:r>
        <w:t xml:space="preserve"> </w:t>
      </w:r>
      <w:r>
        <w:t>町長は、前項の規定による調査の結果、補助対象事業の成果が補助金の交付の決定の内容及びこれに付した条件に適合しないと認めるときは、これに適合させるための措置を講じるよう交付決定者に命ずることができる。</w:t>
      </w:r>
      <w:r>
        <w:t xml:space="preserve"> </w:t>
      </w:r>
    </w:p>
    <w:p w:rsidR="007546FC" w:rsidRDefault="00C7510D">
      <w:pPr>
        <w:spacing w:after="9" w:line="259" w:lineRule="auto"/>
        <w:ind w:left="211" w:firstLine="0"/>
      </w:pPr>
      <w:r>
        <w:t xml:space="preserve"> </w:t>
      </w:r>
    </w:p>
    <w:p w:rsidR="007546FC" w:rsidRDefault="00C7510D">
      <w:pPr>
        <w:ind w:left="461"/>
      </w:pPr>
      <w:r>
        <w:t>（補助金の額の確定）</w:t>
      </w:r>
      <w:r>
        <w:t xml:space="preserve"> </w:t>
      </w:r>
    </w:p>
    <w:p w:rsidR="007546FC" w:rsidRDefault="00C7510D">
      <w:pPr>
        <w:ind w:left="436" w:hanging="240"/>
      </w:pPr>
      <w:r>
        <w:t>第１２条</w:t>
      </w:r>
      <w:r>
        <w:t xml:space="preserve"> </w:t>
      </w:r>
      <w:r>
        <w:t>町長は、前条第１項の実績報告書</w:t>
      </w:r>
      <w:r>
        <w:t>の提出があったときは、その内容を審査し、必要に応じて現地調査等を行い、交付決定の内容及びこれに付した条件に適合すると認めるときは、補助金の交付額を確定し、鶴田町空き家バンク活用促進事業補助金交付額確定通知書（様式第６号）により交付決定者に通知するものとする。</w:t>
      </w:r>
      <w:r>
        <w:t xml:space="preserve"> </w:t>
      </w:r>
    </w:p>
    <w:p w:rsidR="007546FC" w:rsidRDefault="00C7510D">
      <w:pPr>
        <w:spacing w:after="8" w:line="259" w:lineRule="auto"/>
        <w:ind w:left="211" w:firstLine="0"/>
      </w:pPr>
      <w:r>
        <w:t xml:space="preserve"> </w:t>
      </w:r>
    </w:p>
    <w:p w:rsidR="007546FC" w:rsidRDefault="00C7510D">
      <w:pPr>
        <w:ind w:left="461"/>
      </w:pPr>
      <w:r>
        <w:t>（補助金の請求及び交付）</w:t>
      </w:r>
      <w:r>
        <w:t xml:space="preserve"> </w:t>
      </w:r>
    </w:p>
    <w:p w:rsidR="007546FC" w:rsidRDefault="00C7510D">
      <w:pPr>
        <w:ind w:left="436" w:hanging="240"/>
      </w:pPr>
      <w:r>
        <w:t>第１３条</w:t>
      </w:r>
      <w:r>
        <w:t xml:space="preserve"> </w:t>
      </w:r>
      <w:r>
        <w:t>交付決定者は、前条の規定による通知を受けたときは、鶴田町空き家バンク活用促進事業補助金交付請求書（様式第７号）により町長に補助金の交付を請求するものとする。</w:t>
      </w:r>
      <w:r>
        <w:t xml:space="preserve"> </w:t>
      </w:r>
    </w:p>
    <w:p w:rsidR="007546FC" w:rsidRDefault="00C7510D">
      <w:pPr>
        <w:ind w:left="206"/>
      </w:pPr>
      <w:r>
        <w:t>２</w:t>
      </w:r>
      <w:r>
        <w:t xml:space="preserve"> </w:t>
      </w:r>
      <w:r>
        <w:t>町長は、前項の規定による請求があったときは、</w:t>
      </w:r>
      <w:r>
        <w:t>速やかに補助金の交付を行う。</w:t>
      </w:r>
      <w:r>
        <w:t xml:space="preserve"> </w:t>
      </w:r>
    </w:p>
    <w:p w:rsidR="007546FC" w:rsidRDefault="00C7510D">
      <w:pPr>
        <w:spacing w:after="8" w:line="259" w:lineRule="auto"/>
        <w:ind w:left="211" w:firstLine="0"/>
      </w:pPr>
      <w:r>
        <w:t xml:space="preserve"> </w:t>
      </w:r>
    </w:p>
    <w:p w:rsidR="007546FC" w:rsidRDefault="00C7510D">
      <w:pPr>
        <w:ind w:left="206"/>
      </w:pPr>
      <w:r>
        <w:t>（交付決定の取消し等）</w:t>
      </w:r>
      <w:r>
        <w:t xml:space="preserve"> </w:t>
      </w:r>
    </w:p>
    <w:p w:rsidR="007546FC" w:rsidRDefault="00C7510D">
      <w:pPr>
        <w:ind w:left="240" w:hanging="240"/>
      </w:pPr>
      <w:r>
        <w:t>第１４条</w:t>
      </w:r>
      <w:r>
        <w:t xml:space="preserve"> </w:t>
      </w:r>
      <w:r>
        <w:t>町長は、申請者が次の各号のいずれかに該当するときは、補助金の交付決定を取り消し、又は補助金の返還を命ずることができる。</w:t>
      </w:r>
      <w:r>
        <w:t xml:space="preserve"> </w:t>
      </w:r>
    </w:p>
    <w:p w:rsidR="007546FC" w:rsidRDefault="00C7510D">
      <w:pPr>
        <w:numPr>
          <w:ilvl w:val="0"/>
          <w:numId w:val="3"/>
        </w:numPr>
        <w:ind w:hanging="720"/>
      </w:pPr>
      <w:r>
        <w:t>偽りその他不正の手段により申請し交付を受けたとき。</w:t>
      </w:r>
      <w:r>
        <w:t xml:space="preserve"> </w:t>
      </w:r>
    </w:p>
    <w:p w:rsidR="007546FC" w:rsidRDefault="00C7510D">
      <w:pPr>
        <w:numPr>
          <w:ilvl w:val="0"/>
          <w:numId w:val="3"/>
        </w:numPr>
        <w:ind w:hanging="720"/>
      </w:pPr>
      <w:r>
        <w:t>工事において建築基準法違反等の不正があったとき。</w:t>
      </w:r>
      <w:r>
        <w:t xml:space="preserve"> </w:t>
      </w:r>
    </w:p>
    <w:p w:rsidR="007546FC" w:rsidRDefault="00C7510D">
      <w:pPr>
        <w:numPr>
          <w:ilvl w:val="0"/>
          <w:numId w:val="3"/>
        </w:numPr>
        <w:ind w:hanging="720"/>
      </w:pPr>
      <w:r>
        <w:t>補助金の交付の日から５年以内に当該空き家を取り壊したとき。</w:t>
      </w:r>
      <w:r>
        <w:t xml:space="preserve"> </w:t>
      </w:r>
    </w:p>
    <w:p w:rsidR="007546FC" w:rsidRDefault="00C7510D">
      <w:pPr>
        <w:numPr>
          <w:ilvl w:val="0"/>
          <w:numId w:val="4"/>
        </w:numPr>
        <w:ind w:hanging="240"/>
      </w:pPr>
      <w:r>
        <w:t>前項の規定にかかわらず、補助事業者の責めに帰すべき事由がない場合は、この限りでない。</w:t>
      </w:r>
      <w:r>
        <w:t xml:space="preserve"> </w:t>
      </w:r>
    </w:p>
    <w:p w:rsidR="007546FC" w:rsidRDefault="00C7510D">
      <w:pPr>
        <w:numPr>
          <w:ilvl w:val="0"/>
          <w:numId w:val="4"/>
        </w:numPr>
        <w:ind w:hanging="240"/>
      </w:pPr>
      <w:r>
        <w:t>交付決定者は、町長が補助金の交付決定を取り消した場合において、補助金が既に交付されているときは、町長の定める期限内に、当該補助金を返還しなければならない。</w:t>
      </w:r>
      <w:r>
        <w:t xml:space="preserve"> </w:t>
      </w:r>
    </w:p>
    <w:p w:rsidR="007546FC" w:rsidRDefault="00C7510D">
      <w:pPr>
        <w:numPr>
          <w:ilvl w:val="0"/>
          <w:numId w:val="4"/>
        </w:numPr>
        <w:ind w:hanging="240"/>
      </w:pPr>
      <w:r>
        <w:t>前項の規定による返還を求める補助金の額は、別表第４のとおりとする。ただし、町長がやむを得ない理由があると認めたときは、この限りでない。</w:t>
      </w:r>
      <w:r>
        <w:t xml:space="preserve"> </w:t>
      </w:r>
    </w:p>
    <w:p w:rsidR="007546FC" w:rsidRDefault="00C7510D">
      <w:pPr>
        <w:spacing w:after="13" w:line="259" w:lineRule="auto"/>
        <w:ind w:left="0" w:firstLine="0"/>
      </w:pPr>
      <w:r>
        <w:t xml:space="preserve"> </w:t>
      </w:r>
    </w:p>
    <w:p w:rsidR="007546FC" w:rsidRDefault="00C7510D">
      <w:pPr>
        <w:ind w:left="206"/>
      </w:pPr>
      <w:r>
        <w:t>（その他）</w:t>
      </w:r>
      <w:r>
        <w:t xml:space="preserve"> </w:t>
      </w:r>
    </w:p>
    <w:p w:rsidR="007546FC" w:rsidRDefault="00C7510D">
      <w:pPr>
        <w:ind w:left="240" w:hanging="240"/>
      </w:pPr>
      <w:r>
        <w:t>第１５条</w:t>
      </w:r>
      <w:r>
        <w:t xml:space="preserve"> </w:t>
      </w:r>
      <w:r>
        <w:t>この要綱に定めるもののほか、補助金の交付に関し必要な事項は、町長が別に定める。</w:t>
      </w:r>
      <w:r>
        <w:t xml:space="preserve"> </w:t>
      </w:r>
    </w:p>
    <w:p w:rsidR="007546FC" w:rsidRDefault="00C7510D">
      <w:pPr>
        <w:spacing w:after="8" w:line="259" w:lineRule="auto"/>
        <w:ind w:left="0" w:firstLine="0"/>
      </w:pPr>
      <w:r>
        <w:t xml:space="preserve"> </w:t>
      </w:r>
    </w:p>
    <w:p w:rsidR="007546FC" w:rsidRDefault="00C7510D">
      <w:pPr>
        <w:ind w:left="702"/>
      </w:pPr>
      <w:r>
        <w:t>附</w:t>
      </w:r>
      <w:r>
        <w:t xml:space="preserve"> </w:t>
      </w:r>
      <w:r>
        <w:t>則</w:t>
      </w:r>
      <w:r>
        <w:t xml:space="preserve"> </w:t>
      </w:r>
    </w:p>
    <w:p w:rsidR="007546FC" w:rsidRDefault="00C7510D">
      <w:pPr>
        <w:ind w:left="206"/>
      </w:pPr>
      <w:r>
        <w:t>（施行期日）</w:t>
      </w:r>
      <w:r>
        <w:t xml:space="preserve"> </w:t>
      </w:r>
    </w:p>
    <w:p w:rsidR="007546FC" w:rsidRDefault="00C7510D">
      <w:pPr>
        <w:numPr>
          <w:ilvl w:val="0"/>
          <w:numId w:val="5"/>
        </w:numPr>
        <w:ind w:hanging="480"/>
      </w:pPr>
      <w:r>
        <w:t>この要綱は、告示の日から施行し、令和３年４月１日から適用する。</w:t>
      </w:r>
      <w:r>
        <w:t xml:space="preserve"> </w:t>
      </w:r>
    </w:p>
    <w:p w:rsidR="007546FC" w:rsidRDefault="00C7510D">
      <w:pPr>
        <w:ind w:left="206"/>
      </w:pPr>
      <w:r>
        <w:t>（この告示</w:t>
      </w:r>
      <w:r>
        <w:t>の失効）</w:t>
      </w:r>
      <w:r>
        <w:t xml:space="preserve"> </w:t>
      </w:r>
    </w:p>
    <w:p w:rsidR="007546FC" w:rsidRDefault="00C7510D">
      <w:pPr>
        <w:numPr>
          <w:ilvl w:val="0"/>
          <w:numId w:val="5"/>
        </w:numPr>
        <w:ind w:hanging="480"/>
      </w:pPr>
      <w:r>
        <w:lastRenderedPageBreak/>
        <w:t>この告示は、令和７年３月３１日限り、その効力を失う。ただし、この告示の失効前に交付決定した者に対するこの告示の規定の適用については、なお従前の例による。</w:t>
      </w:r>
      <w:r>
        <w:rPr>
          <w:sz w:val="21"/>
        </w:rPr>
        <w:t xml:space="preserve"> </w:t>
      </w:r>
    </w:p>
    <w:p w:rsidR="007546FC" w:rsidRDefault="00C7510D">
      <w:pPr>
        <w:spacing w:after="49" w:line="259" w:lineRule="auto"/>
        <w:ind w:left="211" w:firstLine="0"/>
      </w:pPr>
      <w:r>
        <w:rPr>
          <w:sz w:val="21"/>
        </w:rPr>
        <w:t xml:space="preserve"> </w:t>
      </w:r>
    </w:p>
    <w:p w:rsidR="007546FC" w:rsidRDefault="00C7510D">
      <w:pPr>
        <w:spacing w:after="54" w:line="259" w:lineRule="auto"/>
        <w:ind w:left="211" w:firstLine="0"/>
      </w:pPr>
      <w:r>
        <w:rPr>
          <w:sz w:val="21"/>
        </w:rPr>
        <w:t xml:space="preserve"> </w:t>
      </w:r>
    </w:p>
    <w:p w:rsidR="007546FC" w:rsidRDefault="00C7510D">
      <w:pPr>
        <w:spacing w:after="49" w:line="259" w:lineRule="auto"/>
        <w:ind w:left="211" w:firstLine="0"/>
      </w:pPr>
      <w:r>
        <w:rPr>
          <w:sz w:val="21"/>
        </w:rPr>
        <w:t xml:space="preserve"> </w:t>
      </w:r>
    </w:p>
    <w:p w:rsidR="007546FC" w:rsidRDefault="00C7510D">
      <w:pPr>
        <w:spacing w:after="0" w:line="259" w:lineRule="auto"/>
        <w:ind w:left="0" w:firstLine="0"/>
      </w:pPr>
      <w:r>
        <w:rPr>
          <w:sz w:val="21"/>
        </w:rPr>
        <w:t xml:space="preserve"> </w:t>
      </w:r>
    </w:p>
    <w:p w:rsidR="007546FC" w:rsidRDefault="007546FC">
      <w:pPr>
        <w:sectPr w:rsidR="007546FC">
          <w:pgSz w:w="11904" w:h="16838"/>
          <w:pgMar w:top="1186" w:right="1124" w:bottom="1219" w:left="1133" w:header="720" w:footer="720" w:gutter="0"/>
          <w:cols w:space="720"/>
        </w:sectPr>
      </w:pPr>
    </w:p>
    <w:p w:rsidR="007546FC" w:rsidRDefault="00C7510D">
      <w:pPr>
        <w:spacing w:after="0" w:line="259" w:lineRule="auto"/>
        <w:ind w:left="-5"/>
      </w:pPr>
      <w:r>
        <w:rPr>
          <w:sz w:val="21"/>
        </w:rPr>
        <w:lastRenderedPageBreak/>
        <w:t>別表第１（第３条、第６条関係）</w:t>
      </w:r>
      <w:r>
        <w:rPr>
          <w:sz w:val="21"/>
        </w:rPr>
        <w:t xml:space="preserve"> </w:t>
      </w:r>
    </w:p>
    <w:tbl>
      <w:tblPr>
        <w:tblStyle w:val="TableGrid"/>
        <w:tblW w:w="14572" w:type="dxa"/>
        <w:tblInd w:w="-5" w:type="dxa"/>
        <w:tblCellMar>
          <w:top w:w="78" w:type="dxa"/>
          <w:left w:w="106" w:type="dxa"/>
          <w:bottom w:w="0" w:type="dxa"/>
          <w:right w:w="0" w:type="dxa"/>
        </w:tblCellMar>
        <w:tblLook w:val="04A0" w:firstRow="1" w:lastRow="0" w:firstColumn="1" w:lastColumn="0" w:noHBand="0" w:noVBand="1"/>
      </w:tblPr>
      <w:tblGrid>
        <w:gridCol w:w="1283"/>
        <w:gridCol w:w="3687"/>
        <w:gridCol w:w="6803"/>
        <w:gridCol w:w="2799"/>
      </w:tblGrid>
      <w:tr w:rsidR="007546FC">
        <w:trPr>
          <w:trHeight w:val="370"/>
        </w:trPr>
        <w:tc>
          <w:tcPr>
            <w:tcW w:w="1282"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10" w:firstLine="0"/>
              <w:jc w:val="both"/>
            </w:pPr>
            <w:r>
              <w:rPr>
                <w:sz w:val="21"/>
              </w:rPr>
              <w:t>補助金区分</w:t>
            </w:r>
            <w:r>
              <w:rPr>
                <w:sz w:val="21"/>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0" w:right="97" w:firstLine="0"/>
              <w:jc w:val="center"/>
            </w:pPr>
            <w:r>
              <w:rPr>
                <w:sz w:val="21"/>
              </w:rPr>
              <w:t>補助対象事業及び補助対象者</w:t>
            </w:r>
            <w:r>
              <w:rPr>
                <w:sz w:val="21"/>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0" w:right="106" w:firstLine="0"/>
              <w:jc w:val="center"/>
            </w:pPr>
            <w:r>
              <w:rPr>
                <w:sz w:val="21"/>
              </w:rPr>
              <w:t>補助対象経費</w:t>
            </w:r>
            <w:r>
              <w:rPr>
                <w:sz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0" w:right="101" w:firstLine="0"/>
              <w:jc w:val="center"/>
            </w:pPr>
            <w:r>
              <w:rPr>
                <w:sz w:val="21"/>
              </w:rPr>
              <w:t>補助金の額</w:t>
            </w:r>
            <w:r>
              <w:rPr>
                <w:sz w:val="21"/>
              </w:rPr>
              <w:t xml:space="preserve"> </w:t>
            </w:r>
          </w:p>
        </w:tc>
      </w:tr>
      <w:tr w:rsidR="007546FC">
        <w:trPr>
          <w:trHeight w:val="1090"/>
        </w:trPr>
        <w:tc>
          <w:tcPr>
            <w:tcW w:w="1282"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5" w:firstLine="0"/>
            </w:pPr>
            <w:r>
              <w:rPr>
                <w:sz w:val="21"/>
              </w:rPr>
              <w:t>空き家賃貸借促進補助金</w:t>
            </w:r>
            <w:r>
              <w:rPr>
                <w:sz w:val="21"/>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5" w:firstLine="0"/>
            </w:pPr>
            <w:r>
              <w:rPr>
                <w:sz w:val="21"/>
              </w:rPr>
              <w:t>空き家バンクに登録された物件について、賃貸借の期間を１年以上とする契約を行った所有者を対象とする。</w:t>
            </w:r>
            <w:r>
              <w:rPr>
                <w:sz w:val="21"/>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0" w:firstLine="0"/>
            </w:pPr>
            <w:r>
              <w:rPr>
                <w:sz w:val="21"/>
              </w:rPr>
              <w:t>物件の賃貸料（最大１年間の賃料本体相当額）</w:t>
            </w:r>
            <w:r>
              <w:rPr>
                <w:sz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7546FC" w:rsidRDefault="00C7510D">
            <w:pPr>
              <w:spacing w:after="63" w:line="259" w:lineRule="auto"/>
              <w:ind w:left="5" w:firstLine="0"/>
              <w:jc w:val="both"/>
            </w:pPr>
            <w:r>
              <w:rPr>
                <w:sz w:val="21"/>
              </w:rPr>
              <w:t>対象経費の５分の</w:t>
            </w:r>
            <w:r>
              <w:rPr>
                <w:sz w:val="21"/>
              </w:rPr>
              <w:t>１以内で</w:t>
            </w:r>
          </w:p>
          <w:p w:rsidR="007546FC" w:rsidRDefault="00C7510D">
            <w:pPr>
              <w:spacing w:after="0" w:line="259" w:lineRule="auto"/>
              <w:ind w:left="5" w:firstLine="0"/>
            </w:pPr>
            <w:r>
              <w:rPr>
                <w:sz w:val="21"/>
              </w:rPr>
              <w:t>５万円を上限とする。</w:t>
            </w:r>
            <w:r>
              <w:rPr>
                <w:sz w:val="21"/>
              </w:rPr>
              <w:t xml:space="preserve"> </w:t>
            </w:r>
          </w:p>
        </w:tc>
      </w:tr>
      <w:tr w:rsidR="007546FC">
        <w:trPr>
          <w:trHeight w:val="730"/>
        </w:trPr>
        <w:tc>
          <w:tcPr>
            <w:tcW w:w="1282"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5" w:firstLine="0"/>
            </w:pPr>
            <w:r>
              <w:rPr>
                <w:sz w:val="21"/>
              </w:rPr>
              <w:t>空き家売却促進補助金</w:t>
            </w:r>
            <w:r>
              <w:rPr>
                <w:sz w:val="21"/>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5" w:firstLine="0"/>
            </w:pPr>
            <w:r>
              <w:rPr>
                <w:sz w:val="21"/>
              </w:rPr>
              <w:t>空き家バンクに登録された物件を売却した所有者等を対象とする。</w:t>
            </w:r>
            <w:r>
              <w:rPr>
                <w:sz w:val="21"/>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0" w:firstLine="0"/>
            </w:pPr>
            <w:r>
              <w:rPr>
                <w:sz w:val="21"/>
              </w:rPr>
              <w:t>物件の売却代金</w:t>
            </w:r>
            <w:r>
              <w:rPr>
                <w:sz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5" w:firstLine="0"/>
            </w:pPr>
            <w:r>
              <w:rPr>
                <w:sz w:val="21"/>
              </w:rPr>
              <w:t>対象経費の１０分の１以内で１０万円を上限とする。</w:t>
            </w:r>
            <w:r>
              <w:rPr>
                <w:sz w:val="21"/>
              </w:rPr>
              <w:t xml:space="preserve"> </w:t>
            </w:r>
          </w:p>
        </w:tc>
      </w:tr>
      <w:tr w:rsidR="007546FC">
        <w:trPr>
          <w:trHeight w:val="3976"/>
        </w:trPr>
        <w:tc>
          <w:tcPr>
            <w:tcW w:w="1282"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5" w:firstLine="0"/>
            </w:pPr>
            <w:r>
              <w:rPr>
                <w:sz w:val="21"/>
              </w:rPr>
              <w:t>空き家改修等補助金</w:t>
            </w:r>
            <w:r>
              <w:rPr>
                <w:sz w:val="21"/>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5" w:firstLine="0"/>
            </w:pPr>
            <w:r>
              <w:rPr>
                <w:sz w:val="21"/>
              </w:rPr>
              <w:t>空き家バンクに登録された物件について、賃貸借又は購入契約を締結した日以後１年以内に、建物の増築工事、機能回復のための改修工事又は修繕を行った購入者及び所有者から書面で承諾を得た賃借者を対象とする。</w:t>
            </w:r>
            <w:r>
              <w:rPr>
                <w:sz w:val="21"/>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7546FC" w:rsidRDefault="00C7510D">
            <w:pPr>
              <w:spacing w:after="0" w:line="315" w:lineRule="auto"/>
              <w:ind w:left="0" w:firstLine="0"/>
            </w:pPr>
            <w:r>
              <w:rPr>
                <w:sz w:val="21"/>
              </w:rPr>
              <w:t>物件の増築工事、機能維持及び向上のための改修工事（</w:t>
            </w:r>
            <w:r>
              <w:rPr>
                <w:sz w:val="21"/>
              </w:rPr>
              <w:t>床、壁又は天井のいずれにも固定されない家具、電化製品その他の物品の購入又は設置を除く）又は修繕に要した経費</w:t>
            </w:r>
            <w:r>
              <w:rPr>
                <w:sz w:val="21"/>
              </w:rPr>
              <w:t xml:space="preserve"> </w:t>
            </w:r>
          </w:p>
          <w:p w:rsidR="007546FC" w:rsidRDefault="00C7510D">
            <w:pPr>
              <w:numPr>
                <w:ilvl w:val="0"/>
                <w:numId w:val="6"/>
              </w:numPr>
              <w:spacing w:after="63" w:line="259" w:lineRule="auto"/>
              <w:ind w:hanging="634"/>
            </w:pPr>
            <w:r>
              <w:rPr>
                <w:sz w:val="21"/>
              </w:rPr>
              <w:t>天井、壁、床及び畳の張り替えに要する経費</w:t>
            </w:r>
            <w:r>
              <w:rPr>
                <w:sz w:val="21"/>
              </w:rPr>
              <w:t xml:space="preserve"> </w:t>
            </w:r>
          </w:p>
          <w:p w:rsidR="007546FC" w:rsidRDefault="00C7510D">
            <w:pPr>
              <w:numPr>
                <w:ilvl w:val="0"/>
                <w:numId w:val="6"/>
              </w:numPr>
              <w:spacing w:after="64" w:line="259" w:lineRule="auto"/>
              <w:ind w:hanging="634"/>
            </w:pPr>
            <w:r>
              <w:rPr>
                <w:sz w:val="21"/>
              </w:rPr>
              <w:t>屋根及び外壁の塗装等に要する経費</w:t>
            </w:r>
            <w:r>
              <w:rPr>
                <w:sz w:val="21"/>
              </w:rPr>
              <w:t xml:space="preserve"> </w:t>
            </w:r>
          </w:p>
          <w:p w:rsidR="007546FC" w:rsidRDefault="00C7510D">
            <w:pPr>
              <w:numPr>
                <w:ilvl w:val="0"/>
                <w:numId w:val="6"/>
              </w:numPr>
              <w:spacing w:after="63" w:line="259" w:lineRule="auto"/>
              <w:ind w:hanging="634"/>
            </w:pPr>
            <w:r>
              <w:rPr>
                <w:sz w:val="21"/>
              </w:rPr>
              <w:t>トイレ、浴室、台所等住宅設備の改修に要する経費</w:t>
            </w:r>
            <w:r>
              <w:rPr>
                <w:sz w:val="21"/>
              </w:rPr>
              <w:t xml:space="preserve"> </w:t>
            </w:r>
          </w:p>
          <w:p w:rsidR="007546FC" w:rsidRDefault="00C7510D">
            <w:pPr>
              <w:numPr>
                <w:ilvl w:val="0"/>
                <w:numId w:val="6"/>
              </w:numPr>
              <w:spacing w:after="63" w:line="259" w:lineRule="auto"/>
              <w:ind w:hanging="634"/>
            </w:pPr>
            <w:r>
              <w:rPr>
                <w:sz w:val="21"/>
              </w:rPr>
              <w:t>電気配線、給排水管等の建物に附属する設備の改修に要する経費</w:t>
            </w:r>
            <w:r>
              <w:rPr>
                <w:sz w:val="21"/>
              </w:rPr>
              <w:t xml:space="preserve"> </w:t>
            </w:r>
          </w:p>
          <w:p w:rsidR="007546FC" w:rsidRDefault="00C7510D">
            <w:pPr>
              <w:numPr>
                <w:ilvl w:val="0"/>
                <w:numId w:val="6"/>
              </w:numPr>
              <w:spacing w:after="64" w:line="259" w:lineRule="auto"/>
              <w:ind w:hanging="634"/>
            </w:pPr>
            <w:r>
              <w:rPr>
                <w:sz w:val="21"/>
              </w:rPr>
              <w:t>下水道接続、合併浄化槽等の設置工事に要する経費</w:t>
            </w:r>
            <w:r>
              <w:rPr>
                <w:sz w:val="21"/>
              </w:rPr>
              <w:t xml:space="preserve"> </w:t>
            </w:r>
          </w:p>
          <w:p w:rsidR="007546FC" w:rsidRDefault="00C7510D">
            <w:pPr>
              <w:numPr>
                <w:ilvl w:val="0"/>
                <w:numId w:val="6"/>
              </w:numPr>
              <w:spacing w:after="0" w:line="314" w:lineRule="auto"/>
              <w:ind w:hanging="634"/>
            </w:pPr>
            <w:r>
              <w:rPr>
                <w:sz w:val="21"/>
              </w:rPr>
              <w:t>耐震補強工事その他の空き家の耐久性を高める工事に要する経費</w:t>
            </w:r>
            <w:r>
              <w:rPr>
                <w:sz w:val="21"/>
              </w:rPr>
              <w:t xml:space="preserve"> </w:t>
            </w:r>
          </w:p>
          <w:p w:rsidR="007546FC" w:rsidRDefault="00C7510D">
            <w:pPr>
              <w:numPr>
                <w:ilvl w:val="0"/>
                <w:numId w:val="6"/>
              </w:numPr>
              <w:spacing w:after="0" w:line="259" w:lineRule="auto"/>
              <w:ind w:hanging="634"/>
            </w:pPr>
            <w:r>
              <w:rPr>
                <w:sz w:val="21"/>
              </w:rPr>
              <w:t>その他町長が必要と認めたもの</w:t>
            </w:r>
            <w:r>
              <w:rPr>
                <w:sz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7546FC" w:rsidRDefault="00C7510D">
            <w:pPr>
              <w:spacing w:after="0" w:line="315" w:lineRule="auto"/>
              <w:ind w:left="5" w:firstLine="0"/>
            </w:pPr>
            <w:r>
              <w:rPr>
                <w:sz w:val="21"/>
              </w:rPr>
              <w:t>対象経費の２分の１以内で次に掲げる金額とする。</w:t>
            </w:r>
            <w:r>
              <w:rPr>
                <w:sz w:val="21"/>
              </w:rPr>
              <w:t xml:space="preserve"> </w:t>
            </w:r>
          </w:p>
          <w:p w:rsidR="007546FC" w:rsidRDefault="00C7510D">
            <w:pPr>
              <w:numPr>
                <w:ilvl w:val="0"/>
                <w:numId w:val="7"/>
              </w:numPr>
              <w:spacing w:after="0" w:line="314" w:lineRule="auto"/>
              <w:ind w:right="101" w:hanging="422"/>
            </w:pPr>
            <w:r>
              <w:rPr>
                <w:sz w:val="21"/>
              </w:rPr>
              <w:t>補助対象者が移住世帯である場合</w:t>
            </w:r>
            <w:r>
              <w:rPr>
                <w:sz w:val="21"/>
              </w:rPr>
              <w:t xml:space="preserve"> </w:t>
            </w:r>
            <w:r>
              <w:rPr>
                <w:sz w:val="21"/>
              </w:rPr>
              <w:t>３０万円を上限とする。</w:t>
            </w:r>
            <w:r>
              <w:rPr>
                <w:sz w:val="21"/>
              </w:rPr>
              <w:t xml:space="preserve"> </w:t>
            </w:r>
          </w:p>
          <w:p w:rsidR="007546FC" w:rsidRDefault="00C7510D">
            <w:pPr>
              <w:numPr>
                <w:ilvl w:val="0"/>
                <w:numId w:val="7"/>
              </w:numPr>
              <w:spacing w:after="0" w:line="314" w:lineRule="auto"/>
              <w:ind w:right="101" w:hanging="422"/>
            </w:pPr>
            <w:r>
              <w:rPr>
                <w:sz w:val="21"/>
              </w:rPr>
              <w:t>補助対象者が移住世帯以外である場合</w:t>
            </w:r>
            <w:r>
              <w:rPr>
                <w:sz w:val="21"/>
              </w:rPr>
              <w:t xml:space="preserve"> </w:t>
            </w:r>
            <w:r>
              <w:rPr>
                <w:sz w:val="21"/>
              </w:rPr>
              <w:t>２</w:t>
            </w:r>
          </w:p>
          <w:p w:rsidR="007546FC" w:rsidRDefault="00C7510D">
            <w:pPr>
              <w:spacing w:after="0" w:line="259" w:lineRule="auto"/>
              <w:ind w:left="0" w:right="164" w:firstLine="0"/>
              <w:jc w:val="right"/>
            </w:pPr>
            <w:r>
              <w:rPr>
                <w:sz w:val="21"/>
              </w:rPr>
              <w:t>０万円を上限とする。</w:t>
            </w:r>
            <w:r>
              <w:rPr>
                <w:sz w:val="21"/>
              </w:rPr>
              <w:t xml:space="preserve"> </w:t>
            </w:r>
          </w:p>
        </w:tc>
      </w:tr>
      <w:tr w:rsidR="007546FC">
        <w:trPr>
          <w:trHeight w:val="2531"/>
        </w:trPr>
        <w:tc>
          <w:tcPr>
            <w:tcW w:w="1282"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5" w:firstLine="0"/>
            </w:pPr>
            <w:r>
              <w:rPr>
                <w:sz w:val="21"/>
              </w:rPr>
              <w:lastRenderedPageBreak/>
              <w:t>空き家片付け補助金</w:t>
            </w:r>
            <w:r>
              <w:rPr>
                <w:sz w:val="21"/>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5" w:right="-4" w:firstLine="0"/>
            </w:pPr>
            <w:r>
              <w:rPr>
                <w:sz w:val="21"/>
              </w:rPr>
              <w:t>空き家バンクに登録された物件について、家財道具等を片付けた所有者等（所有者から書面で承諾を得た賃借者又は購入者を含む。）を対象とする。</w:t>
            </w:r>
            <w:r>
              <w:rPr>
                <w:sz w:val="21"/>
              </w:rPr>
              <w:t xml:space="preserve"> </w:t>
            </w:r>
          </w:p>
        </w:tc>
        <w:tc>
          <w:tcPr>
            <w:tcW w:w="6803" w:type="dxa"/>
            <w:tcBorders>
              <w:top w:val="single" w:sz="4" w:space="0" w:color="000000"/>
              <w:left w:val="single" w:sz="4" w:space="0" w:color="000000"/>
              <w:bottom w:val="single" w:sz="4" w:space="0" w:color="000000"/>
              <w:right w:val="single" w:sz="4" w:space="0" w:color="000000"/>
            </w:tcBorders>
          </w:tcPr>
          <w:p w:rsidR="007546FC" w:rsidRDefault="00C7510D">
            <w:pPr>
              <w:spacing w:after="0" w:line="314" w:lineRule="auto"/>
              <w:ind w:left="0" w:firstLine="0"/>
            </w:pPr>
            <w:r>
              <w:rPr>
                <w:sz w:val="21"/>
              </w:rPr>
              <w:t>物件内の家財道具等の処分に要する経費で、一般廃棄物処理業者又は事業者に対して支払う報酬、手数料その他これらに相当する経費</w:t>
            </w:r>
            <w:r>
              <w:rPr>
                <w:sz w:val="21"/>
              </w:rPr>
              <w:t xml:space="preserve"> </w:t>
            </w:r>
          </w:p>
          <w:p w:rsidR="007546FC" w:rsidRDefault="00C7510D">
            <w:pPr>
              <w:numPr>
                <w:ilvl w:val="0"/>
                <w:numId w:val="8"/>
              </w:numPr>
              <w:spacing w:after="63" w:line="259" w:lineRule="auto"/>
              <w:ind w:hanging="634"/>
            </w:pPr>
            <w:r>
              <w:rPr>
                <w:sz w:val="21"/>
              </w:rPr>
              <w:t>廃棄物の運搬、リサイクル及び処分費</w:t>
            </w:r>
            <w:r>
              <w:rPr>
                <w:sz w:val="21"/>
              </w:rPr>
              <w:t xml:space="preserve"> </w:t>
            </w:r>
          </w:p>
          <w:p w:rsidR="007546FC" w:rsidRDefault="00C7510D">
            <w:pPr>
              <w:numPr>
                <w:ilvl w:val="0"/>
                <w:numId w:val="8"/>
              </w:numPr>
              <w:spacing w:after="64" w:line="259" w:lineRule="auto"/>
              <w:ind w:hanging="634"/>
            </w:pPr>
            <w:r>
              <w:rPr>
                <w:sz w:val="21"/>
              </w:rPr>
              <w:t>遺品整理作業費</w:t>
            </w:r>
            <w:r>
              <w:rPr>
                <w:sz w:val="21"/>
              </w:rPr>
              <w:t xml:space="preserve"> </w:t>
            </w:r>
          </w:p>
          <w:p w:rsidR="007546FC" w:rsidRDefault="00C7510D">
            <w:pPr>
              <w:numPr>
                <w:ilvl w:val="0"/>
                <w:numId w:val="8"/>
              </w:numPr>
              <w:spacing w:after="63" w:line="259" w:lineRule="auto"/>
              <w:ind w:hanging="634"/>
            </w:pPr>
            <w:r>
              <w:rPr>
                <w:sz w:val="21"/>
              </w:rPr>
              <w:t>ハウスクリーニング費</w:t>
            </w:r>
            <w:r>
              <w:rPr>
                <w:sz w:val="21"/>
              </w:rPr>
              <w:t xml:space="preserve"> </w:t>
            </w:r>
          </w:p>
          <w:p w:rsidR="007546FC" w:rsidRDefault="00C7510D">
            <w:pPr>
              <w:numPr>
                <w:ilvl w:val="0"/>
                <w:numId w:val="8"/>
              </w:numPr>
              <w:spacing w:after="63" w:line="259" w:lineRule="auto"/>
              <w:ind w:hanging="634"/>
            </w:pPr>
            <w:r>
              <w:rPr>
                <w:sz w:val="21"/>
              </w:rPr>
              <w:t>不用物の解体費及び撤去費</w:t>
            </w:r>
            <w:r>
              <w:rPr>
                <w:sz w:val="21"/>
              </w:rPr>
              <w:t xml:space="preserve"> </w:t>
            </w:r>
          </w:p>
          <w:p w:rsidR="007546FC" w:rsidRDefault="00C7510D">
            <w:pPr>
              <w:numPr>
                <w:ilvl w:val="0"/>
                <w:numId w:val="8"/>
              </w:numPr>
              <w:spacing w:after="0" w:line="259" w:lineRule="auto"/>
              <w:ind w:hanging="634"/>
            </w:pPr>
            <w:r>
              <w:rPr>
                <w:sz w:val="21"/>
              </w:rPr>
              <w:t>その他町長が必要と認めたもの</w:t>
            </w:r>
            <w:r>
              <w:rPr>
                <w:sz w:val="21"/>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7546FC" w:rsidRDefault="00C7510D">
            <w:pPr>
              <w:spacing w:after="63" w:line="259" w:lineRule="auto"/>
              <w:ind w:left="5" w:firstLine="0"/>
              <w:jc w:val="both"/>
            </w:pPr>
            <w:r>
              <w:rPr>
                <w:sz w:val="21"/>
              </w:rPr>
              <w:t>対象経費の２分の１以内で</w:t>
            </w:r>
          </w:p>
          <w:p w:rsidR="007546FC" w:rsidRDefault="00C7510D">
            <w:pPr>
              <w:spacing w:after="0" w:line="259" w:lineRule="auto"/>
              <w:ind w:left="5" w:firstLine="0"/>
            </w:pPr>
            <w:r>
              <w:rPr>
                <w:sz w:val="21"/>
              </w:rPr>
              <w:t>１０万円を上限とする。</w:t>
            </w:r>
            <w:r>
              <w:rPr>
                <w:sz w:val="21"/>
              </w:rPr>
              <w:t xml:space="preserve"> </w:t>
            </w:r>
          </w:p>
        </w:tc>
      </w:tr>
    </w:tbl>
    <w:p w:rsidR="007546FC" w:rsidRDefault="00C7510D">
      <w:pPr>
        <w:spacing w:after="0" w:line="259" w:lineRule="auto"/>
        <w:ind w:left="-5"/>
      </w:pPr>
      <w:r>
        <w:rPr>
          <w:sz w:val="21"/>
        </w:rPr>
        <w:t>備考</w:t>
      </w:r>
      <w:r>
        <w:rPr>
          <w:sz w:val="21"/>
        </w:rPr>
        <w:t xml:space="preserve"> </w:t>
      </w:r>
      <w:r>
        <w:rPr>
          <w:sz w:val="21"/>
        </w:rPr>
        <w:t>補助金の額の算定に当たって１</w:t>
      </w:r>
      <w:r>
        <w:rPr>
          <w:sz w:val="21"/>
        </w:rPr>
        <w:t>,</w:t>
      </w:r>
      <w:r>
        <w:rPr>
          <w:sz w:val="21"/>
        </w:rPr>
        <w:t>０００円未満の端数が生じたときは、これを切り捨てる。</w:t>
      </w:r>
    </w:p>
    <w:p w:rsidR="007546FC" w:rsidRDefault="007546FC">
      <w:pPr>
        <w:sectPr w:rsidR="007546FC">
          <w:pgSz w:w="16838" w:h="11904" w:orient="landscape"/>
          <w:pgMar w:top="1440" w:right="1440" w:bottom="1440" w:left="1133" w:header="720" w:footer="720" w:gutter="0"/>
          <w:cols w:space="720"/>
        </w:sectPr>
      </w:pPr>
    </w:p>
    <w:p w:rsidR="007546FC" w:rsidRDefault="00C7510D">
      <w:pPr>
        <w:spacing w:after="0" w:line="259" w:lineRule="auto"/>
        <w:ind w:left="-5"/>
      </w:pPr>
      <w:r>
        <w:rPr>
          <w:sz w:val="21"/>
        </w:rPr>
        <w:lastRenderedPageBreak/>
        <w:t>別表第２（第７条）</w:t>
      </w:r>
      <w:r>
        <w:rPr>
          <w:sz w:val="21"/>
        </w:rPr>
        <w:t xml:space="preserve"> </w:t>
      </w:r>
    </w:p>
    <w:tbl>
      <w:tblPr>
        <w:tblStyle w:val="TableGrid"/>
        <w:tblW w:w="9551" w:type="dxa"/>
        <w:tblInd w:w="-5" w:type="dxa"/>
        <w:tblCellMar>
          <w:top w:w="78" w:type="dxa"/>
          <w:left w:w="110" w:type="dxa"/>
          <w:bottom w:w="0" w:type="dxa"/>
          <w:right w:w="14" w:type="dxa"/>
        </w:tblCellMar>
        <w:tblLook w:val="04A0" w:firstRow="1" w:lastRow="0" w:firstColumn="1" w:lastColumn="0" w:noHBand="0" w:noVBand="1"/>
      </w:tblPr>
      <w:tblGrid>
        <w:gridCol w:w="2123"/>
        <w:gridCol w:w="7428"/>
      </w:tblGrid>
      <w:tr w:rsidR="007546FC">
        <w:trPr>
          <w:trHeight w:val="370"/>
        </w:trPr>
        <w:tc>
          <w:tcPr>
            <w:tcW w:w="2123"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0" w:right="87" w:firstLine="0"/>
              <w:jc w:val="center"/>
            </w:pPr>
            <w:r>
              <w:rPr>
                <w:sz w:val="21"/>
              </w:rPr>
              <w:t>補助金区分</w:t>
            </w:r>
            <w:r>
              <w:rPr>
                <w:sz w:val="21"/>
              </w:rPr>
              <w:t xml:space="preserve"> </w:t>
            </w:r>
          </w:p>
        </w:tc>
        <w:tc>
          <w:tcPr>
            <w:tcW w:w="7429"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0" w:right="92" w:firstLine="0"/>
              <w:jc w:val="center"/>
            </w:pPr>
            <w:r>
              <w:rPr>
                <w:sz w:val="21"/>
              </w:rPr>
              <w:t>申請書に添付する書類</w:t>
            </w:r>
            <w:r>
              <w:rPr>
                <w:sz w:val="21"/>
              </w:rPr>
              <w:t xml:space="preserve"> </w:t>
            </w:r>
          </w:p>
        </w:tc>
      </w:tr>
      <w:tr w:rsidR="007546FC">
        <w:trPr>
          <w:trHeight w:val="2531"/>
        </w:trPr>
        <w:tc>
          <w:tcPr>
            <w:tcW w:w="2123"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0" w:firstLine="0"/>
            </w:pPr>
            <w:r>
              <w:rPr>
                <w:sz w:val="21"/>
              </w:rPr>
              <w:t>空き家賃貸借促進補助金</w:t>
            </w:r>
            <w:r>
              <w:rPr>
                <w:sz w:val="21"/>
              </w:rPr>
              <w:t xml:space="preserve"> </w:t>
            </w:r>
          </w:p>
        </w:tc>
        <w:tc>
          <w:tcPr>
            <w:tcW w:w="7429" w:type="dxa"/>
            <w:tcBorders>
              <w:top w:val="single" w:sz="4" w:space="0" w:color="000000"/>
              <w:left w:val="single" w:sz="4" w:space="0" w:color="000000"/>
              <w:bottom w:val="single" w:sz="4" w:space="0" w:color="000000"/>
              <w:right w:val="single" w:sz="4" w:space="0" w:color="000000"/>
            </w:tcBorders>
          </w:tcPr>
          <w:p w:rsidR="007546FC" w:rsidRDefault="00C7510D">
            <w:pPr>
              <w:spacing w:after="64" w:line="259" w:lineRule="auto"/>
              <w:ind w:left="0" w:firstLine="0"/>
            </w:pPr>
            <w:r>
              <w:rPr>
                <w:sz w:val="21"/>
              </w:rPr>
              <w:t>次に掲げる書類</w:t>
            </w:r>
            <w:r>
              <w:rPr>
                <w:sz w:val="21"/>
              </w:rPr>
              <w:t xml:space="preserve"> </w:t>
            </w:r>
          </w:p>
          <w:p w:rsidR="007546FC" w:rsidRDefault="00C7510D">
            <w:pPr>
              <w:numPr>
                <w:ilvl w:val="0"/>
                <w:numId w:val="9"/>
              </w:numPr>
              <w:spacing w:after="63" w:line="259" w:lineRule="auto"/>
              <w:ind w:hanging="634"/>
            </w:pPr>
            <w:r>
              <w:rPr>
                <w:sz w:val="21"/>
              </w:rPr>
              <w:t>空き家の賃貸借契約書の写し</w:t>
            </w:r>
            <w:r>
              <w:rPr>
                <w:sz w:val="21"/>
              </w:rPr>
              <w:t xml:space="preserve"> </w:t>
            </w:r>
          </w:p>
          <w:p w:rsidR="007546FC" w:rsidRDefault="00C7510D">
            <w:pPr>
              <w:numPr>
                <w:ilvl w:val="0"/>
                <w:numId w:val="9"/>
              </w:numPr>
              <w:spacing w:after="63" w:line="259" w:lineRule="auto"/>
              <w:ind w:hanging="634"/>
            </w:pPr>
            <w:r>
              <w:rPr>
                <w:sz w:val="21"/>
              </w:rPr>
              <w:t>不動産登記事項証明書の写し</w:t>
            </w:r>
            <w:r>
              <w:rPr>
                <w:sz w:val="21"/>
              </w:rPr>
              <w:t xml:space="preserve"> </w:t>
            </w:r>
          </w:p>
          <w:p w:rsidR="007546FC" w:rsidRDefault="00C7510D">
            <w:pPr>
              <w:numPr>
                <w:ilvl w:val="0"/>
                <w:numId w:val="9"/>
              </w:numPr>
              <w:spacing w:after="63" w:line="259" w:lineRule="auto"/>
              <w:ind w:hanging="634"/>
            </w:pPr>
            <w:r>
              <w:rPr>
                <w:sz w:val="21"/>
              </w:rPr>
              <w:t>納税証明書</w:t>
            </w:r>
            <w:r>
              <w:rPr>
                <w:sz w:val="21"/>
              </w:rPr>
              <w:t xml:space="preserve"> </w:t>
            </w:r>
          </w:p>
          <w:p w:rsidR="007546FC" w:rsidRDefault="00C7510D">
            <w:pPr>
              <w:numPr>
                <w:ilvl w:val="0"/>
                <w:numId w:val="9"/>
              </w:numPr>
              <w:spacing w:after="0" w:line="314" w:lineRule="auto"/>
              <w:ind w:hanging="634"/>
            </w:pPr>
            <w:r>
              <w:rPr>
                <w:sz w:val="21"/>
              </w:rPr>
              <w:t>所有者との関係性を証明する書類（申請者と所有者が異なる場合に限る。）</w:t>
            </w:r>
            <w:r>
              <w:rPr>
                <w:sz w:val="21"/>
              </w:rPr>
              <w:t xml:space="preserve"> </w:t>
            </w:r>
          </w:p>
          <w:p w:rsidR="007546FC" w:rsidRDefault="00C7510D">
            <w:pPr>
              <w:numPr>
                <w:ilvl w:val="0"/>
                <w:numId w:val="9"/>
              </w:numPr>
              <w:spacing w:after="0" w:line="259" w:lineRule="auto"/>
              <w:ind w:hanging="634"/>
            </w:pPr>
            <w:r>
              <w:rPr>
                <w:sz w:val="21"/>
              </w:rPr>
              <w:t>前号に掲げるもののほか、町長が特に必要と認める書類</w:t>
            </w:r>
            <w:r>
              <w:rPr>
                <w:sz w:val="21"/>
              </w:rPr>
              <w:t xml:space="preserve"> </w:t>
            </w:r>
          </w:p>
        </w:tc>
      </w:tr>
      <w:tr w:rsidR="007546FC">
        <w:trPr>
          <w:trHeight w:val="2530"/>
        </w:trPr>
        <w:tc>
          <w:tcPr>
            <w:tcW w:w="2123"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0" w:firstLine="0"/>
            </w:pPr>
            <w:r>
              <w:rPr>
                <w:sz w:val="21"/>
              </w:rPr>
              <w:t>空き家売却促進補助金</w:t>
            </w:r>
            <w:r>
              <w:rPr>
                <w:sz w:val="21"/>
              </w:rPr>
              <w:t xml:space="preserve"> </w:t>
            </w:r>
          </w:p>
        </w:tc>
        <w:tc>
          <w:tcPr>
            <w:tcW w:w="7429" w:type="dxa"/>
            <w:tcBorders>
              <w:top w:val="single" w:sz="4" w:space="0" w:color="000000"/>
              <w:left w:val="single" w:sz="4" w:space="0" w:color="000000"/>
              <w:bottom w:val="single" w:sz="4" w:space="0" w:color="000000"/>
              <w:right w:val="single" w:sz="4" w:space="0" w:color="000000"/>
            </w:tcBorders>
          </w:tcPr>
          <w:p w:rsidR="007546FC" w:rsidRDefault="00C7510D">
            <w:pPr>
              <w:spacing w:after="63" w:line="259" w:lineRule="auto"/>
              <w:ind w:left="0" w:firstLine="0"/>
            </w:pPr>
            <w:r>
              <w:rPr>
                <w:sz w:val="21"/>
              </w:rPr>
              <w:t>次に掲げる書類</w:t>
            </w:r>
            <w:r>
              <w:rPr>
                <w:sz w:val="21"/>
              </w:rPr>
              <w:t xml:space="preserve"> </w:t>
            </w:r>
          </w:p>
          <w:p w:rsidR="007546FC" w:rsidRDefault="00C7510D">
            <w:pPr>
              <w:numPr>
                <w:ilvl w:val="0"/>
                <w:numId w:val="10"/>
              </w:numPr>
              <w:spacing w:after="63" w:line="259" w:lineRule="auto"/>
              <w:ind w:hanging="634"/>
            </w:pPr>
            <w:r>
              <w:rPr>
                <w:sz w:val="21"/>
              </w:rPr>
              <w:t>空き家の売買契約書の写し</w:t>
            </w:r>
            <w:r>
              <w:rPr>
                <w:sz w:val="21"/>
              </w:rPr>
              <w:t xml:space="preserve"> </w:t>
            </w:r>
          </w:p>
          <w:p w:rsidR="007546FC" w:rsidRDefault="00C7510D">
            <w:pPr>
              <w:numPr>
                <w:ilvl w:val="0"/>
                <w:numId w:val="10"/>
              </w:numPr>
              <w:spacing w:after="64" w:line="259" w:lineRule="auto"/>
              <w:ind w:hanging="634"/>
            </w:pPr>
            <w:r>
              <w:rPr>
                <w:sz w:val="21"/>
              </w:rPr>
              <w:t>不動産登記事項証明書の写し</w:t>
            </w:r>
            <w:r>
              <w:rPr>
                <w:sz w:val="21"/>
              </w:rPr>
              <w:t xml:space="preserve"> </w:t>
            </w:r>
          </w:p>
          <w:p w:rsidR="007546FC" w:rsidRDefault="00C7510D">
            <w:pPr>
              <w:numPr>
                <w:ilvl w:val="0"/>
                <w:numId w:val="10"/>
              </w:numPr>
              <w:spacing w:after="63" w:line="259" w:lineRule="auto"/>
              <w:ind w:hanging="634"/>
            </w:pPr>
            <w:r>
              <w:rPr>
                <w:sz w:val="21"/>
              </w:rPr>
              <w:t>納税証明書</w:t>
            </w:r>
            <w:r>
              <w:rPr>
                <w:sz w:val="21"/>
              </w:rPr>
              <w:t xml:space="preserve"> </w:t>
            </w:r>
          </w:p>
          <w:p w:rsidR="007546FC" w:rsidRDefault="00C7510D">
            <w:pPr>
              <w:numPr>
                <w:ilvl w:val="0"/>
                <w:numId w:val="10"/>
              </w:numPr>
              <w:spacing w:after="0" w:line="314" w:lineRule="auto"/>
              <w:ind w:hanging="634"/>
            </w:pPr>
            <w:r>
              <w:rPr>
                <w:sz w:val="21"/>
              </w:rPr>
              <w:t>所有者との関係性を証明する書類（申請者と所有者が異なる場合に限る。）</w:t>
            </w:r>
            <w:r>
              <w:rPr>
                <w:sz w:val="21"/>
              </w:rPr>
              <w:t xml:space="preserve"> </w:t>
            </w:r>
          </w:p>
          <w:p w:rsidR="007546FC" w:rsidRDefault="00C7510D">
            <w:pPr>
              <w:numPr>
                <w:ilvl w:val="0"/>
                <w:numId w:val="10"/>
              </w:numPr>
              <w:spacing w:after="0" w:line="259" w:lineRule="auto"/>
              <w:ind w:hanging="634"/>
            </w:pPr>
            <w:r>
              <w:rPr>
                <w:sz w:val="21"/>
              </w:rPr>
              <w:t>前号に掲げるもののほか、町長が特に必要と認める書類</w:t>
            </w:r>
            <w:r>
              <w:rPr>
                <w:sz w:val="21"/>
              </w:rPr>
              <w:t xml:space="preserve"> </w:t>
            </w:r>
          </w:p>
        </w:tc>
      </w:tr>
      <w:tr w:rsidR="007546FC">
        <w:trPr>
          <w:trHeight w:val="4696"/>
        </w:trPr>
        <w:tc>
          <w:tcPr>
            <w:tcW w:w="2123"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0" w:firstLine="0"/>
              <w:jc w:val="both"/>
            </w:pPr>
            <w:r>
              <w:rPr>
                <w:sz w:val="21"/>
              </w:rPr>
              <w:t>空き家改修等補助金</w:t>
            </w:r>
            <w:r>
              <w:rPr>
                <w:sz w:val="21"/>
              </w:rPr>
              <w:t xml:space="preserve"> </w:t>
            </w:r>
          </w:p>
        </w:tc>
        <w:tc>
          <w:tcPr>
            <w:tcW w:w="7429" w:type="dxa"/>
            <w:tcBorders>
              <w:top w:val="single" w:sz="4" w:space="0" w:color="000000"/>
              <w:left w:val="single" w:sz="4" w:space="0" w:color="000000"/>
              <w:bottom w:val="single" w:sz="4" w:space="0" w:color="000000"/>
              <w:right w:val="single" w:sz="4" w:space="0" w:color="000000"/>
            </w:tcBorders>
          </w:tcPr>
          <w:p w:rsidR="007546FC" w:rsidRDefault="00C7510D">
            <w:pPr>
              <w:spacing w:after="64" w:line="259" w:lineRule="auto"/>
              <w:ind w:left="0" w:firstLine="0"/>
            </w:pPr>
            <w:r>
              <w:rPr>
                <w:sz w:val="21"/>
              </w:rPr>
              <w:t>次に掲げる書類</w:t>
            </w:r>
            <w:r>
              <w:rPr>
                <w:sz w:val="21"/>
              </w:rPr>
              <w:t xml:space="preserve"> </w:t>
            </w:r>
          </w:p>
          <w:p w:rsidR="007546FC" w:rsidRDefault="00C7510D">
            <w:pPr>
              <w:numPr>
                <w:ilvl w:val="0"/>
                <w:numId w:val="11"/>
              </w:numPr>
              <w:spacing w:after="63" w:line="259" w:lineRule="auto"/>
              <w:ind w:hanging="634"/>
            </w:pPr>
            <w:r>
              <w:rPr>
                <w:sz w:val="21"/>
              </w:rPr>
              <w:t>空き家の売買契約書又は賃貸借契約書の写し</w:t>
            </w:r>
            <w:r>
              <w:rPr>
                <w:sz w:val="21"/>
              </w:rPr>
              <w:t xml:space="preserve"> </w:t>
            </w:r>
          </w:p>
          <w:p w:rsidR="007546FC" w:rsidRDefault="00C7510D">
            <w:pPr>
              <w:numPr>
                <w:ilvl w:val="0"/>
                <w:numId w:val="11"/>
              </w:numPr>
              <w:spacing w:after="63" w:line="259" w:lineRule="auto"/>
              <w:ind w:hanging="634"/>
            </w:pPr>
            <w:r>
              <w:rPr>
                <w:sz w:val="21"/>
              </w:rPr>
              <w:t>不動産登記事項証明書の写し（所有者等が申請する場合に限る。）</w:t>
            </w:r>
            <w:r>
              <w:rPr>
                <w:sz w:val="21"/>
              </w:rPr>
              <w:t xml:space="preserve"> </w:t>
            </w:r>
          </w:p>
          <w:p w:rsidR="007546FC" w:rsidRDefault="00C7510D">
            <w:pPr>
              <w:numPr>
                <w:ilvl w:val="0"/>
                <w:numId w:val="11"/>
              </w:numPr>
              <w:spacing w:after="63" w:line="259" w:lineRule="auto"/>
              <w:ind w:hanging="634"/>
            </w:pPr>
            <w:r>
              <w:rPr>
                <w:sz w:val="21"/>
              </w:rPr>
              <w:t>補助対象経費に係る見積書の写し</w:t>
            </w:r>
            <w:r>
              <w:rPr>
                <w:sz w:val="21"/>
              </w:rPr>
              <w:t xml:space="preserve"> </w:t>
            </w:r>
          </w:p>
          <w:p w:rsidR="007546FC" w:rsidRDefault="00C7510D">
            <w:pPr>
              <w:numPr>
                <w:ilvl w:val="0"/>
                <w:numId w:val="11"/>
              </w:numPr>
              <w:spacing w:after="64" w:line="259" w:lineRule="auto"/>
              <w:ind w:hanging="634"/>
            </w:pPr>
            <w:r>
              <w:rPr>
                <w:sz w:val="21"/>
              </w:rPr>
              <w:t>改修工事の位置及び改修の内容が分かる書類</w:t>
            </w:r>
            <w:r>
              <w:rPr>
                <w:sz w:val="21"/>
              </w:rPr>
              <w:t xml:space="preserve"> </w:t>
            </w:r>
          </w:p>
          <w:p w:rsidR="007546FC" w:rsidRDefault="00C7510D">
            <w:pPr>
              <w:numPr>
                <w:ilvl w:val="0"/>
                <w:numId w:val="11"/>
              </w:numPr>
              <w:spacing w:after="63" w:line="259" w:lineRule="auto"/>
              <w:ind w:hanging="634"/>
            </w:pPr>
            <w:r>
              <w:rPr>
                <w:sz w:val="21"/>
              </w:rPr>
              <w:t>改修工事を行う予定箇所の写真</w:t>
            </w:r>
            <w:r>
              <w:rPr>
                <w:sz w:val="21"/>
              </w:rPr>
              <w:t xml:space="preserve"> </w:t>
            </w:r>
          </w:p>
          <w:p w:rsidR="007546FC" w:rsidRDefault="00C7510D">
            <w:pPr>
              <w:numPr>
                <w:ilvl w:val="0"/>
                <w:numId w:val="11"/>
              </w:numPr>
              <w:spacing w:after="63" w:line="259" w:lineRule="auto"/>
              <w:ind w:hanging="634"/>
            </w:pPr>
            <w:r>
              <w:rPr>
                <w:sz w:val="21"/>
              </w:rPr>
              <w:t>納税証明書</w:t>
            </w:r>
            <w:r>
              <w:rPr>
                <w:sz w:val="21"/>
              </w:rPr>
              <w:t xml:space="preserve"> </w:t>
            </w:r>
          </w:p>
          <w:p w:rsidR="007546FC" w:rsidRDefault="00C7510D">
            <w:pPr>
              <w:numPr>
                <w:ilvl w:val="0"/>
                <w:numId w:val="11"/>
              </w:numPr>
              <w:spacing w:after="0" w:line="314" w:lineRule="auto"/>
              <w:ind w:hanging="634"/>
            </w:pPr>
            <w:r>
              <w:rPr>
                <w:sz w:val="21"/>
              </w:rPr>
              <w:t>所有者との関係性を証明する書類（所有者等の申請で申請者と所有者が異なる場合に限る。）</w:t>
            </w:r>
            <w:r>
              <w:rPr>
                <w:sz w:val="21"/>
              </w:rPr>
              <w:t xml:space="preserve"> </w:t>
            </w:r>
          </w:p>
          <w:p w:rsidR="007546FC" w:rsidRDefault="00C7510D">
            <w:pPr>
              <w:numPr>
                <w:ilvl w:val="0"/>
                <w:numId w:val="11"/>
              </w:numPr>
              <w:spacing w:after="64" w:line="259" w:lineRule="auto"/>
              <w:ind w:hanging="634"/>
            </w:pPr>
            <w:r>
              <w:rPr>
                <w:sz w:val="21"/>
              </w:rPr>
              <w:t>承諾書（任意の様式。賃借者が申請する場合に限る。）</w:t>
            </w:r>
            <w:r>
              <w:rPr>
                <w:sz w:val="21"/>
              </w:rPr>
              <w:t xml:space="preserve"> </w:t>
            </w:r>
          </w:p>
          <w:p w:rsidR="007546FC" w:rsidRDefault="00C7510D">
            <w:pPr>
              <w:numPr>
                <w:ilvl w:val="0"/>
                <w:numId w:val="11"/>
              </w:numPr>
              <w:spacing w:after="0" w:line="314" w:lineRule="auto"/>
              <w:ind w:hanging="634"/>
            </w:pPr>
            <w:r>
              <w:rPr>
                <w:sz w:val="21"/>
              </w:rPr>
              <w:t>転入日前３年の住所履歴を証明する住民票（除票）等の書類（補助対象者が移住世帯である場合に限る。）</w:t>
            </w:r>
            <w:r>
              <w:rPr>
                <w:sz w:val="21"/>
              </w:rPr>
              <w:t xml:space="preserve"> </w:t>
            </w:r>
          </w:p>
          <w:p w:rsidR="007546FC" w:rsidRDefault="00C7510D">
            <w:pPr>
              <w:spacing w:after="0" w:line="259" w:lineRule="auto"/>
              <w:ind w:left="0" w:firstLine="0"/>
            </w:pPr>
            <w:r>
              <w:rPr>
                <w:sz w:val="21"/>
              </w:rPr>
              <w:t>（</w:t>
            </w:r>
            <w:r>
              <w:rPr>
                <w:sz w:val="21"/>
              </w:rPr>
              <w:t>10</w:t>
            </w:r>
            <w:r>
              <w:rPr>
                <w:sz w:val="21"/>
              </w:rPr>
              <w:t>）前号に掲げるもののほか、町長が特に必要と認める書類</w:t>
            </w:r>
            <w:r>
              <w:rPr>
                <w:sz w:val="21"/>
              </w:rPr>
              <w:t xml:space="preserve"> </w:t>
            </w:r>
          </w:p>
        </w:tc>
      </w:tr>
      <w:tr w:rsidR="007546FC">
        <w:trPr>
          <w:trHeight w:val="3611"/>
        </w:trPr>
        <w:tc>
          <w:tcPr>
            <w:tcW w:w="2123"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0" w:firstLine="0"/>
              <w:jc w:val="both"/>
            </w:pPr>
            <w:r>
              <w:rPr>
                <w:sz w:val="21"/>
              </w:rPr>
              <w:lastRenderedPageBreak/>
              <w:t>空き家片付け補助金</w:t>
            </w:r>
            <w:r>
              <w:rPr>
                <w:sz w:val="21"/>
              </w:rPr>
              <w:t xml:space="preserve"> </w:t>
            </w:r>
          </w:p>
        </w:tc>
        <w:tc>
          <w:tcPr>
            <w:tcW w:w="7429" w:type="dxa"/>
            <w:tcBorders>
              <w:top w:val="single" w:sz="4" w:space="0" w:color="000000"/>
              <w:left w:val="single" w:sz="4" w:space="0" w:color="000000"/>
              <w:bottom w:val="single" w:sz="4" w:space="0" w:color="000000"/>
              <w:right w:val="single" w:sz="4" w:space="0" w:color="000000"/>
            </w:tcBorders>
          </w:tcPr>
          <w:p w:rsidR="007546FC" w:rsidRDefault="00C7510D">
            <w:pPr>
              <w:spacing w:after="64" w:line="259" w:lineRule="auto"/>
              <w:ind w:left="0" w:firstLine="0"/>
            </w:pPr>
            <w:r>
              <w:rPr>
                <w:sz w:val="21"/>
              </w:rPr>
              <w:t>次に掲げる書類</w:t>
            </w:r>
            <w:r>
              <w:rPr>
                <w:sz w:val="21"/>
              </w:rPr>
              <w:t xml:space="preserve"> </w:t>
            </w:r>
          </w:p>
          <w:p w:rsidR="007546FC" w:rsidRDefault="00C7510D">
            <w:pPr>
              <w:numPr>
                <w:ilvl w:val="0"/>
                <w:numId w:val="12"/>
              </w:numPr>
              <w:spacing w:after="63" w:line="259" w:lineRule="auto"/>
              <w:ind w:hanging="634"/>
            </w:pPr>
            <w:r>
              <w:rPr>
                <w:sz w:val="21"/>
              </w:rPr>
              <w:t>空き家の売買契約書又は賃貸借契約書の写し</w:t>
            </w:r>
            <w:r>
              <w:rPr>
                <w:sz w:val="21"/>
              </w:rPr>
              <w:t xml:space="preserve"> </w:t>
            </w:r>
          </w:p>
          <w:p w:rsidR="007546FC" w:rsidRDefault="00C7510D">
            <w:pPr>
              <w:numPr>
                <w:ilvl w:val="0"/>
                <w:numId w:val="12"/>
              </w:numPr>
              <w:spacing w:after="63" w:line="259" w:lineRule="auto"/>
              <w:ind w:hanging="634"/>
            </w:pPr>
            <w:r>
              <w:rPr>
                <w:sz w:val="21"/>
              </w:rPr>
              <w:t>不動産登記事項証明書の写し（</w:t>
            </w:r>
            <w:r>
              <w:rPr>
                <w:sz w:val="21"/>
              </w:rPr>
              <w:t>所有者等が申請する場合に限る。）</w:t>
            </w:r>
            <w:r>
              <w:rPr>
                <w:sz w:val="21"/>
              </w:rPr>
              <w:t xml:space="preserve"> </w:t>
            </w:r>
          </w:p>
          <w:p w:rsidR="007546FC" w:rsidRDefault="00C7510D">
            <w:pPr>
              <w:numPr>
                <w:ilvl w:val="0"/>
                <w:numId w:val="12"/>
              </w:numPr>
              <w:spacing w:after="63" w:line="259" w:lineRule="auto"/>
              <w:ind w:hanging="634"/>
            </w:pPr>
            <w:r>
              <w:rPr>
                <w:sz w:val="21"/>
              </w:rPr>
              <w:t>補助対象経費に係る見積書の写し</w:t>
            </w:r>
            <w:r>
              <w:rPr>
                <w:sz w:val="21"/>
              </w:rPr>
              <w:t xml:space="preserve"> </w:t>
            </w:r>
          </w:p>
          <w:p w:rsidR="007546FC" w:rsidRDefault="00C7510D">
            <w:pPr>
              <w:numPr>
                <w:ilvl w:val="0"/>
                <w:numId w:val="12"/>
              </w:numPr>
              <w:spacing w:after="64" w:line="259" w:lineRule="auto"/>
              <w:ind w:hanging="634"/>
            </w:pPr>
            <w:r>
              <w:rPr>
                <w:sz w:val="21"/>
              </w:rPr>
              <w:t>片付けを行う予定箇所の写真</w:t>
            </w:r>
            <w:r>
              <w:rPr>
                <w:sz w:val="21"/>
              </w:rPr>
              <w:t xml:space="preserve"> </w:t>
            </w:r>
          </w:p>
          <w:p w:rsidR="007546FC" w:rsidRDefault="00C7510D">
            <w:pPr>
              <w:numPr>
                <w:ilvl w:val="0"/>
                <w:numId w:val="12"/>
              </w:numPr>
              <w:spacing w:after="63" w:line="259" w:lineRule="auto"/>
              <w:ind w:hanging="634"/>
            </w:pPr>
            <w:r>
              <w:rPr>
                <w:sz w:val="21"/>
              </w:rPr>
              <w:t>納税証明書</w:t>
            </w:r>
            <w:r>
              <w:rPr>
                <w:sz w:val="21"/>
              </w:rPr>
              <w:t xml:space="preserve"> </w:t>
            </w:r>
          </w:p>
          <w:p w:rsidR="007546FC" w:rsidRDefault="00C7510D">
            <w:pPr>
              <w:numPr>
                <w:ilvl w:val="0"/>
                <w:numId w:val="13"/>
              </w:numPr>
              <w:spacing w:after="0" w:line="314" w:lineRule="auto"/>
              <w:ind w:hanging="634"/>
            </w:pPr>
            <w:r>
              <w:rPr>
                <w:sz w:val="21"/>
              </w:rPr>
              <w:t>所有者との関係性を証明する書類（所有者等の申請で申請者と所有者が異なる場合に限る。）</w:t>
            </w:r>
            <w:r>
              <w:rPr>
                <w:sz w:val="21"/>
              </w:rPr>
              <w:t xml:space="preserve"> </w:t>
            </w:r>
          </w:p>
          <w:p w:rsidR="007546FC" w:rsidRDefault="00C7510D">
            <w:pPr>
              <w:numPr>
                <w:ilvl w:val="0"/>
                <w:numId w:val="13"/>
              </w:numPr>
              <w:spacing w:after="63" w:line="259" w:lineRule="auto"/>
              <w:ind w:hanging="634"/>
            </w:pPr>
            <w:r>
              <w:rPr>
                <w:sz w:val="21"/>
              </w:rPr>
              <w:t>承諾書（任意の様式。賃借者が申請する場合に限る。）</w:t>
            </w:r>
            <w:r>
              <w:rPr>
                <w:sz w:val="21"/>
              </w:rPr>
              <w:t xml:space="preserve"> </w:t>
            </w:r>
          </w:p>
          <w:p w:rsidR="007546FC" w:rsidRDefault="00C7510D">
            <w:pPr>
              <w:numPr>
                <w:ilvl w:val="0"/>
                <w:numId w:val="13"/>
              </w:numPr>
              <w:spacing w:after="0" w:line="259" w:lineRule="auto"/>
              <w:ind w:hanging="634"/>
            </w:pPr>
            <w:r>
              <w:rPr>
                <w:sz w:val="21"/>
              </w:rPr>
              <w:t>前号に掲げるもののほか、町長が特に必要と認める書類</w:t>
            </w:r>
            <w:r>
              <w:rPr>
                <w:sz w:val="21"/>
              </w:rPr>
              <w:t xml:space="preserve"> </w:t>
            </w:r>
          </w:p>
        </w:tc>
      </w:tr>
    </w:tbl>
    <w:p w:rsidR="007546FC" w:rsidRDefault="00C7510D">
      <w:pPr>
        <w:spacing w:after="0" w:line="259" w:lineRule="auto"/>
        <w:ind w:left="0" w:firstLine="0"/>
      </w:pPr>
      <w:r>
        <w:rPr>
          <w:sz w:val="21"/>
        </w:rPr>
        <w:t xml:space="preserve"> </w:t>
      </w:r>
    </w:p>
    <w:p w:rsidR="007546FC" w:rsidRDefault="00C7510D">
      <w:pPr>
        <w:spacing w:after="0" w:line="259" w:lineRule="auto"/>
        <w:ind w:left="-5"/>
      </w:pPr>
      <w:r>
        <w:rPr>
          <w:sz w:val="21"/>
        </w:rPr>
        <w:t>別表第３（第１１条関係）</w:t>
      </w:r>
      <w:r>
        <w:rPr>
          <w:sz w:val="21"/>
        </w:rPr>
        <w:t xml:space="preserve"> </w:t>
      </w:r>
    </w:p>
    <w:tbl>
      <w:tblPr>
        <w:tblStyle w:val="TableGrid"/>
        <w:tblW w:w="9551" w:type="dxa"/>
        <w:tblInd w:w="-5" w:type="dxa"/>
        <w:tblCellMar>
          <w:top w:w="78" w:type="dxa"/>
          <w:left w:w="110" w:type="dxa"/>
          <w:bottom w:w="0" w:type="dxa"/>
          <w:right w:w="14" w:type="dxa"/>
        </w:tblCellMar>
        <w:tblLook w:val="04A0" w:firstRow="1" w:lastRow="0" w:firstColumn="1" w:lastColumn="0" w:noHBand="0" w:noVBand="1"/>
      </w:tblPr>
      <w:tblGrid>
        <w:gridCol w:w="2123"/>
        <w:gridCol w:w="7428"/>
      </w:tblGrid>
      <w:tr w:rsidR="007546FC">
        <w:trPr>
          <w:trHeight w:val="370"/>
        </w:trPr>
        <w:tc>
          <w:tcPr>
            <w:tcW w:w="2123"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0" w:right="87" w:firstLine="0"/>
              <w:jc w:val="center"/>
            </w:pPr>
            <w:r>
              <w:rPr>
                <w:sz w:val="21"/>
              </w:rPr>
              <w:t>補助金区分</w:t>
            </w:r>
            <w:r>
              <w:rPr>
                <w:sz w:val="21"/>
              </w:rPr>
              <w:t xml:space="preserve"> </w:t>
            </w:r>
          </w:p>
        </w:tc>
        <w:tc>
          <w:tcPr>
            <w:tcW w:w="7429"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0" w:right="92" w:firstLine="0"/>
              <w:jc w:val="center"/>
            </w:pPr>
            <w:r>
              <w:rPr>
                <w:sz w:val="21"/>
              </w:rPr>
              <w:t>実績報告書に添付する書類</w:t>
            </w:r>
            <w:r>
              <w:rPr>
                <w:sz w:val="21"/>
              </w:rPr>
              <w:t xml:space="preserve"> </w:t>
            </w:r>
          </w:p>
        </w:tc>
      </w:tr>
      <w:tr w:rsidR="007546FC">
        <w:trPr>
          <w:trHeight w:val="1090"/>
        </w:trPr>
        <w:tc>
          <w:tcPr>
            <w:tcW w:w="2123"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0" w:firstLine="0"/>
            </w:pPr>
            <w:r>
              <w:rPr>
                <w:sz w:val="21"/>
              </w:rPr>
              <w:t>空き家賃貸借促進補助金</w:t>
            </w:r>
            <w:r>
              <w:rPr>
                <w:sz w:val="21"/>
              </w:rPr>
              <w:t xml:space="preserve"> </w:t>
            </w:r>
          </w:p>
        </w:tc>
        <w:tc>
          <w:tcPr>
            <w:tcW w:w="7429" w:type="dxa"/>
            <w:tcBorders>
              <w:top w:val="single" w:sz="4" w:space="0" w:color="000000"/>
              <w:left w:val="single" w:sz="4" w:space="0" w:color="000000"/>
              <w:bottom w:val="single" w:sz="4" w:space="0" w:color="000000"/>
              <w:right w:val="single" w:sz="4" w:space="0" w:color="000000"/>
            </w:tcBorders>
          </w:tcPr>
          <w:p w:rsidR="007546FC" w:rsidRDefault="00C7510D">
            <w:pPr>
              <w:spacing w:after="64" w:line="259" w:lineRule="auto"/>
              <w:ind w:left="0" w:firstLine="0"/>
            </w:pPr>
            <w:r>
              <w:rPr>
                <w:sz w:val="21"/>
              </w:rPr>
              <w:t>次に掲げる書類</w:t>
            </w:r>
            <w:r>
              <w:rPr>
                <w:sz w:val="21"/>
              </w:rPr>
              <w:t xml:space="preserve"> </w:t>
            </w:r>
          </w:p>
          <w:p w:rsidR="007546FC" w:rsidRDefault="00C7510D">
            <w:pPr>
              <w:numPr>
                <w:ilvl w:val="0"/>
                <w:numId w:val="14"/>
              </w:numPr>
              <w:spacing w:after="63" w:line="259" w:lineRule="auto"/>
              <w:ind w:hanging="634"/>
            </w:pPr>
            <w:r>
              <w:rPr>
                <w:sz w:val="21"/>
              </w:rPr>
              <w:t>補助対象経費に係る領収書又は入金を確認できる書類の写し</w:t>
            </w:r>
            <w:r>
              <w:rPr>
                <w:sz w:val="21"/>
              </w:rPr>
              <w:t xml:space="preserve"> </w:t>
            </w:r>
          </w:p>
          <w:p w:rsidR="007546FC" w:rsidRDefault="00C7510D">
            <w:pPr>
              <w:numPr>
                <w:ilvl w:val="0"/>
                <w:numId w:val="14"/>
              </w:numPr>
              <w:spacing w:after="0" w:line="259" w:lineRule="auto"/>
              <w:ind w:hanging="634"/>
            </w:pPr>
            <w:r>
              <w:rPr>
                <w:sz w:val="21"/>
              </w:rPr>
              <w:t>前号に掲げるもののほか、町長が特に必要と認める書類</w:t>
            </w:r>
            <w:r>
              <w:rPr>
                <w:sz w:val="21"/>
              </w:rPr>
              <w:t xml:space="preserve"> </w:t>
            </w:r>
          </w:p>
        </w:tc>
      </w:tr>
      <w:tr w:rsidR="007546FC">
        <w:trPr>
          <w:trHeight w:val="1090"/>
        </w:trPr>
        <w:tc>
          <w:tcPr>
            <w:tcW w:w="2123"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0" w:firstLine="0"/>
            </w:pPr>
            <w:r>
              <w:rPr>
                <w:sz w:val="21"/>
              </w:rPr>
              <w:t>空き家売却促進補助金</w:t>
            </w:r>
            <w:r>
              <w:rPr>
                <w:sz w:val="21"/>
              </w:rPr>
              <w:t xml:space="preserve"> </w:t>
            </w:r>
          </w:p>
        </w:tc>
        <w:tc>
          <w:tcPr>
            <w:tcW w:w="7429" w:type="dxa"/>
            <w:tcBorders>
              <w:top w:val="single" w:sz="4" w:space="0" w:color="000000"/>
              <w:left w:val="single" w:sz="4" w:space="0" w:color="000000"/>
              <w:bottom w:val="single" w:sz="4" w:space="0" w:color="000000"/>
              <w:right w:val="single" w:sz="4" w:space="0" w:color="000000"/>
            </w:tcBorders>
          </w:tcPr>
          <w:p w:rsidR="007546FC" w:rsidRDefault="00C7510D">
            <w:pPr>
              <w:spacing w:after="63" w:line="259" w:lineRule="auto"/>
              <w:ind w:left="0" w:firstLine="0"/>
            </w:pPr>
            <w:r>
              <w:rPr>
                <w:sz w:val="21"/>
              </w:rPr>
              <w:t>次に掲げる書類</w:t>
            </w:r>
            <w:r>
              <w:rPr>
                <w:sz w:val="21"/>
              </w:rPr>
              <w:t xml:space="preserve"> </w:t>
            </w:r>
          </w:p>
          <w:p w:rsidR="007546FC" w:rsidRDefault="00C7510D">
            <w:pPr>
              <w:numPr>
                <w:ilvl w:val="0"/>
                <w:numId w:val="15"/>
              </w:numPr>
              <w:spacing w:after="63" w:line="259" w:lineRule="auto"/>
              <w:ind w:hanging="634"/>
            </w:pPr>
            <w:r>
              <w:rPr>
                <w:sz w:val="21"/>
              </w:rPr>
              <w:t>補助対象経費に係る領収書又は入金を確認できる書類の写し</w:t>
            </w:r>
            <w:r>
              <w:rPr>
                <w:sz w:val="21"/>
              </w:rPr>
              <w:t xml:space="preserve"> </w:t>
            </w:r>
          </w:p>
          <w:p w:rsidR="007546FC" w:rsidRDefault="00C7510D">
            <w:pPr>
              <w:numPr>
                <w:ilvl w:val="0"/>
                <w:numId w:val="15"/>
              </w:numPr>
              <w:spacing w:after="0" w:line="259" w:lineRule="auto"/>
              <w:ind w:hanging="634"/>
            </w:pPr>
            <w:r>
              <w:rPr>
                <w:sz w:val="21"/>
              </w:rPr>
              <w:t>前号に掲げるもののほか、町長が特に必要と認める書類</w:t>
            </w:r>
            <w:r>
              <w:rPr>
                <w:sz w:val="21"/>
              </w:rPr>
              <w:t xml:space="preserve"> </w:t>
            </w:r>
          </w:p>
        </w:tc>
      </w:tr>
      <w:tr w:rsidR="007546FC">
        <w:trPr>
          <w:trHeight w:val="2175"/>
        </w:trPr>
        <w:tc>
          <w:tcPr>
            <w:tcW w:w="2123"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0" w:firstLine="0"/>
              <w:jc w:val="both"/>
            </w:pPr>
            <w:r>
              <w:rPr>
                <w:sz w:val="21"/>
              </w:rPr>
              <w:t>空き家改修等補助金</w:t>
            </w:r>
            <w:r>
              <w:rPr>
                <w:sz w:val="21"/>
              </w:rPr>
              <w:t xml:space="preserve"> </w:t>
            </w:r>
          </w:p>
        </w:tc>
        <w:tc>
          <w:tcPr>
            <w:tcW w:w="7429" w:type="dxa"/>
            <w:tcBorders>
              <w:top w:val="single" w:sz="4" w:space="0" w:color="000000"/>
              <w:left w:val="single" w:sz="4" w:space="0" w:color="000000"/>
              <w:bottom w:val="single" w:sz="4" w:space="0" w:color="000000"/>
              <w:right w:val="single" w:sz="4" w:space="0" w:color="000000"/>
            </w:tcBorders>
          </w:tcPr>
          <w:p w:rsidR="007546FC" w:rsidRDefault="00C7510D">
            <w:pPr>
              <w:spacing w:after="63" w:line="259" w:lineRule="auto"/>
              <w:ind w:left="0" w:firstLine="0"/>
            </w:pPr>
            <w:r>
              <w:rPr>
                <w:sz w:val="21"/>
              </w:rPr>
              <w:t>次に掲げる書類</w:t>
            </w:r>
            <w:r>
              <w:rPr>
                <w:sz w:val="21"/>
              </w:rPr>
              <w:t xml:space="preserve"> </w:t>
            </w:r>
          </w:p>
          <w:p w:rsidR="007546FC" w:rsidRDefault="00C7510D">
            <w:pPr>
              <w:numPr>
                <w:ilvl w:val="0"/>
                <w:numId w:val="16"/>
              </w:numPr>
              <w:spacing w:after="63" w:line="259" w:lineRule="auto"/>
              <w:ind w:hanging="634"/>
            </w:pPr>
            <w:r>
              <w:rPr>
                <w:sz w:val="21"/>
              </w:rPr>
              <w:t>補助対象経費に係る領収書の写し</w:t>
            </w:r>
            <w:r>
              <w:rPr>
                <w:sz w:val="21"/>
              </w:rPr>
              <w:t xml:space="preserve"> </w:t>
            </w:r>
          </w:p>
          <w:p w:rsidR="007546FC" w:rsidRDefault="00C7510D">
            <w:pPr>
              <w:numPr>
                <w:ilvl w:val="0"/>
                <w:numId w:val="16"/>
              </w:numPr>
              <w:spacing w:after="63" w:line="259" w:lineRule="auto"/>
              <w:ind w:hanging="634"/>
            </w:pPr>
            <w:r>
              <w:rPr>
                <w:sz w:val="21"/>
              </w:rPr>
              <w:t>改修工事後の工事施工箇所の写真</w:t>
            </w:r>
            <w:r>
              <w:rPr>
                <w:sz w:val="21"/>
              </w:rPr>
              <w:t xml:space="preserve"> </w:t>
            </w:r>
          </w:p>
          <w:p w:rsidR="007546FC" w:rsidRDefault="00C7510D">
            <w:pPr>
              <w:numPr>
                <w:ilvl w:val="0"/>
                <w:numId w:val="16"/>
              </w:numPr>
              <w:spacing w:after="64" w:line="259" w:lineRule="auto"/>
              <w:ind w:hanging="634"/>
            </w:pPr>
            <w:r>
              <w:rPr>
                <w:sz w:val="21"/>
              </w:rPr>
              <w:t>補助対象事業に係る空き家物件に居住したことを証する住民票の写し</w:t>
            </w:r>
          </w:p>
          <w:p w:rsidR="007546FC" w:rsidRDefault="00C7510D">
            <w:pPr>
              <w:spacing w:after="63" w:line="259" w:lineRule="auto"/>
              <w:ind w:left="422" w:firstLine="0"/>
            </w:pPr>
            <w:r>
              <w:rPr>
                <w:sz w:val="21"/>
              </w:rPr>
              <w:t>（補助対象者が入居者の場合に限る。）</w:t>
            </w:r>
            <w:r>
              <w:rPr>
                <w:sz w:val="21"/>
              </w:rPr>
              <w:t xml:space="preserve"> </w:t>
            </w:r>
          </w:p>
          <w:p w:rsidR="007546FC" w:rsidRDefault="00C7510D">
            <w:pPr>
              <w:numPr>
                <w:ilvl w:val="0"/>
                <w:numId w:val="16"/>
              </w:numPr>
              <w:spacing w:after="0" w:line="259" w:lineRule="auto"/>
              <w:ind w:hanging="634"/>
            </w:pPr>
            <w:r>
              <w:rPr>
                <w:sz w:val="21"/>
              </w:rPr>
              <w:t>前号に掲げるもののほか、町長が特に必要と認める書類</w:t>
            </w:r>
            <w:r>
              <w:rPr>
                <w:sz w:val="21"/>
              </w:rPr>
              <w:t xml:space="preserve"> </w:t>
            </w:r>
          </w:p>
        </w:tc>
      </w:tr>
      <w:tr w:rsidR="007546FC">
        <w:trPr>
          <w:trHeight w:val="1450"/>
        </w:trPr>
        <w:tc>
          <w:tcPr>
            <w:tcW w:w="2123"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0" w:firstLine="0"/>
              <w:jc w:val="both"/>
            </w:pPr>
            <w:r>
              <w:rPr>
                <w:sz w:val="21"/>
              </w:rPr>
              <w:t>空き家片付け補助金</w:t>
            </w:r>
            <w:r>
              <w:rPr>
                <w:sz w:val="21"/>
              </w:rPr>
              <w:t xml:space="preserve"> </w:t>
            </w:r>
          </w:p>
        </w:tc>
        <w:tc>
          <w:tcPr>
            <w:tcW w:w="7429" w:type="dxa"/>
            <w:tcBorders>
              <w:top w:val="single" w:sz="4" w:space="0" w:color="000000"/>
              <w:left w:val="single" w:sz="4" w:space="0" w:color="000000"/>
              <w:bottom w:val="single" w:sz="4" w:space="0" w:color="000000"/>
              <w:right w:val="single" w:sz="4" w:space="0" w:color="000000"/>
            </w:tcBorders>
          </w:tcPr>
          <w:p w:rsidR="007546FC" w:rsidRDefault="00C7510D">
            <w:pPr>
              <w:spacing w:after="63" w:line="259" w:lineRule="auto"/>
              <w:ind w:left="0" w:firstLine="0"/>
            </w:pPr>
            <w:r>
              <w:rPr>
                <w:sz w:val="21"/>
              </w:rPr>
              <w:t>次に掲げる書類</w:t>
            </w:r>
            <w:r>
              <w:rPr>
                <w:sz w:val="21"/>
              </w:rPr>
              <w:t xml:space="preserve"> </w:t>
            </w:r>
          </w:p>
          <w:p w:rsidR="007546FC" w:rsidRDefault="00C7510D">
            <w:pPr>
              <w:numPr>
                <w:ilvl w:val="0"/>
                <w:numId w:val="17"/>
              </w:numPr>
              <w:spacing w:after="63" w:line="259" w:lineRule="auto"/>
              <w:ind w:hanging="634"/>
            </w:pPr>
            <w:r>
              <w:rPr>
                <w:sz w:val="21"/>
              </w:rPr>
              <w:t>補助対象経費に係る領収書の写し</w:t>
            </w:r>
            <w:r>
              <w:rPr>
                <w:sz w:val="21"/>
              </w:rPr>
              <w:t xml:space="preserve"> </w:t>
            </w:r>
          </w:p>
          <w:p w:rsidR="007546FC" w:rsidRDefault="00C7510D">
            <w:pPr>
              <w:numPr>
                <w:ilvl w:val="0"/>
                <w:numId w:val="17"/>
              </w:numPr>
              <w:spacing w:after="64" w:line="259" w:lineRule="auto"/>
              <w:ind w:hanging="634"/>
            </w:pPr>
            <w:r>
              <w:rPr>
                <w:sz w:val="21"/>
              </w:rPr>
              <w:t>片付けを行った箇所の写真</w:t>
            </w:r>
            <w:r>
              <w:rPr>
                <w:sz w:val="21"/>
              </w:rPr>
              <w:t xml:space="preserve"> </w:t>
            </w:r>
          </w:p>
          <w:p w:rsidR="007546FC" w:rsidRDefault="00C7510D">
            <w:pPr>
              <w:numPr>
                <w:ilvl w:val="0"/>
                <w:numId w:val="17"/>
              </w:numPr>
              <w:spacing w:after="0" w:line="259" w:lineRule="auto"/>
              <w:ind w:hanging="634"/>
            </w:pPr>
            <w:r>
              <w:rPr>
                <w:sz w:val="21"/>
              </w:rPr>
              <w:t>前号に掲げるもののほか、町長が特に必要と認める書類</w:t>
            </w:r>
            <w:r>
              <w:rPr>
                <w:sz w:val="21"/>
              </w:rPr>
              <w:t xml:space="preserve"> </w:t>
            </w:r>
          </w:p>
        </w:tc>
      </w:tr>
    </w:tbl>
    <w:p w:rsidR="007546FC" w:rsidRDefault="00C7510D">
      <w:pPr>
        <w:spacing w:after="63" w:line="259" w:lineRule="auto"/>
        <w:ind w:left="0" w:firstLine="0"/>
      </w:pPr>
      <w:r>
        <w:rPr>
          <w:sz w:val="21"/>
        </w:rPr>
        <w:t xml:space="preserve"> </w:t>
      </w:r>
    </w:p>
    <w:p w:rsidR="007546FC" w:rsidRDefault="00C7510D">
      <w:pPr>
        <w:spacing w:after="0" w:line="259" w:lineRule="auto"/>
        <w:ind w:left="-5"/>
      </w:pPr>
      <w:r>
        <w:rPr>
          <w:sz w:val="21"/>
        </w:rPr>
        <w:t>別表第４（第１４条関係）</w:t>
      </w:r>
      <w:r>
        <w:rPr>
          <w:sz w:val="21"/>
        </w:rPr>
        <w:t xml:space="preserve"> </w:t>
      </w:r>
    </w:p>
    <w:tbl>
      <w:tblPr>
        <w:tblStyle w:val="TableGrid"/>
        <w:tblW w:w="8077" w:type="dxa"/>
        <w:tblInd w:w="-5" w:type="dxa"/>
        <w:tblCellMar>
          <w:top w:w="78" w:type="dxa"/>
          <w:left w:w="110" w:type="dxa"/>
          <w:bottom w:w="0" w:type="dxa"/>
          <w:right w:w="115" w:type="dxa"/>
        </w:tblCellMar>
        <w:tblLook w:val="04A0" w:firstRow="1" w:lastRow="0" w:firstColumn="1" w:lastColumn="0" w:noHBand="0" w:noVBand="1"/>
      </w:tblPr>
      <w:tblGrid>
        <w:gridCol w:w="4038"/>
        <w:gridCol w:w="4039"/>
      </w:tblGrid>
      <w:tr w:rsidR="007546FC">
        <w:trPr>
          <w:trHeight w:val="370"/>
        </w:trPr>
        <w:tc>
          <w:tcPr>
            <w:tcW w:w="4038"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9" w:firstLine="0"/>
              <w:jc w:val="center"/>
            </w:pPr>
            <w:r>
              <w:rPr>
                <w:sz w:val="21"/>
              </w:rPr>
              <w:t>交付の日からの経過年数</w:t>
            </w:r>
            <w:r>
              <w:rPr>
                <w:sz w:val="21"/>
              </w:rPr>
              <w:t xml:space="preserve"> </w:t>
            </w:r>
          </w:p>
        </w:tc>
        <w:tc>
          <w:tcPr>
            <w:tcW w:w="4039"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8" w:firstLine="0"/>
              <w:jc w:val="center"/>
            </w:pPr>
            <w:r>
              <w:rPr>
                <w:sz w:val="21"/>
              </w:rPr>
              <w:t>返還を求める補助金の額</w:t>
            </w:r>
            <w:r>
              <w:rPr>
                <w:sz w:val="21"/>
              </w:rPr>
              <w:t xml:space="preserve"> </w:t>
            </w:r>
          </w:p>
        </w:tc>
      </w:tr>
      <w:tr w:rsidR="007546FC">
        <w:trPr>
          <w:trHeight w:val="370"/>
        </w:trPr>
        <w:tc>
          <w:tcPr>
            <w:tcW w:w="4038"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0" w:firstLine="0"/>
            </w:pPr>
            <w:r>
              <w:rPr>
                <w:sz w:val="21"/>
              </w:rPr>
              <w:t>１年未満</w:t>
            </w:r>
            <w:r>
              <w:rPr>
                <w:sz w:val="21"/>
              </w:rPr>
              <w:t xml:space="preserve"> </w:t>
            </w:r>
          </w:p>
        </w:tc>
        <w:tc>
          <w:tcPr>
            <w:tcW w:w="4039"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0" w:firstLine="0"/>
            </w:pPr>
            <w:r>
              <w:rPr>
                <w:sz w:val="21"/>
              </w:rPr>
              <w:t>交付決定額の全額</w:t>
            </w:r>
            <w:r>
              <w:rPr>
                <w:sz w:val="21"/>
              </w:rPr>
              <w:t xml:space="preserve"> </w:t>
            </w:r>
          </w:p>
        </w:tc>
      </w:tr>
      <w:tr w:rsidR="007546FC">
        <w:trPr>
          <w:trHeight w:val="370"/>
        </w:trPr>
        <w:tc>
          <w:tcPr>
            <w:tcW w:w="4038"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0" w:firstLine="0"/>
            </w:pPr>
            <w:r>
              <w:rPr>
                <w:sz w:val="21"/>
              </w:rPr>
              <w:t>１年以上２年未満</w:t>
            </w:r>
            <w:r>
              <w:rPr>
                <w:sz w:val="21"/>
              </w:rPr>
              <w:t xml:space="preserve"> </w:t>
            </w:r>
          </w:p>
        </w:tc>
        <w:tc>
          <w:tcPr>
            <w:tcW w:w="4039"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0" w:firstLine="0"/>
            </w:pPr>
            <w:r>
              <w:rPr>
                <w:sz w:val="21"/>
              </w:rPr>
              <w:t>交付決定額の８割相当額</w:t>
            </w:r>
            <w:r>
              <w:rPr>
                <w:sz w:val="21"/>
              </w:rPr>
              <w:t xml:space="preserve"> </w:t>
            </w:r>
          </w:p>
        </w:tc>
      </w:tr>
      <w:tr w:rsidR="007546FC">
        <w:trPr>
          <w:trHeight w:val="370"/>
        </w:trPr>
        <w:tc>
          <w:tcPr>
            <w:tcW w:w="4038"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0" w:firstLine="0"/>
            </w:pPr>
            <w:r>
              <w:rPr>
                <w:sz w:val="21"/>
              </w:rPr>
              <w:t>２年以上３年未満</w:t>
            </w:r>
            <w:r>
              <w:rPr>
                <w:sz w:val="21"/>
              </w:rPr>
              <w:t xml:space="preserve"> </w:t>
            </w:r>
          </w:p>
        </w:tc>
        <w:tc>
          <w:tcPr>
            <w:tcW w:w="4039"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0" w:firstLine="0"/>
            </w:pPr>
            <w:r>
              <w:rPr>
                <w:sz w:val="21"/>
              </w:rPr>
              <w:t>交付決定額の６割相当額</w:t>
            </w:r>
            <w:r>
              <w:rPr>
                <w:sz w:val="21"/>
              </w:rPr>
              <w:t xml:space="preserve"> </w:t>
            </w:r>
          </w:p>
        </w:tc>
      </w:tr>
      <w:tr w:rsidR="007546FC">
        <w:trPr>
          <w:trHeight w:val="370"/>
        </w:trPr>
        <w:tc>
          <w:tcPr>
            <w:tcW w:w="4038"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0" w:firstLine="0"/>
            </w:pPr>
            <w:r>
              <w:rPr>
                <w:sz w:val="21"/>
              </w:rPr>
              <w:t>３年以上４年未満</w:t>
            </w:r>
            <w:r>
              <w:rPr>
                <w:sz w:val="21"/>
              </w:rPr>
              <w:t xml:space="preserve"> </w:t>
            </w:r>
          </w:p>
        </w:tc>
        <w:tc>
          <w:tcPr>
            <w:tcW w:w="4039"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0" w:firstLine="0"/>
            </w:pPr>
            <w:r>
              <w:rPr>
                <w:sz w:val="21"/>
              </w:rPr>
              <w:t>交付決定額の４割相当額</w:t>
            </w:r>
            <w:r>
              <w:rPr>
                <w:sz w:val="21"/>
              </w:rPr>
              <w:t xml:space="preserve"> </w:t>
            </w:r>
          </w:p>
        </w:tc>
      </w:tr>
      <w:tr w:rsidR="007546FC">
        <w:trPr>
          <w:trHeight w:val="370"/>
        </w:trPr>
        <w:tc>
          <w:tcPr>
            <w:tcW w:w="4038"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0" w:firstLine="0"/>
            </w:pPr>
            <w:r>
              <w:rPr>
                <w:sz w:val="21"/>
              </w:rPr>
              <w:lastRenderedPageBreak/>
              <w:t>４年以上５年未満</w:t>
            </w:r>
            <w:r>
              <w:rPr>
                <w:sz w:val="21"/>
              </w:rPr>
              <w:t xml:space="preserve"> </w:t>
            </w:r>
          </w:p>
        </w:tc>
        <w:tc>
          <w:tcPr>
            <w:tcW w:w="4039" w:type="dxa"/>
            <w:tcBorders>
              <w:top w:val="single" w:sz="4" w:space="0" w:color="000000"/>
              <w:left w:val="single" w:sz="4" w:space="0" w:color="000000"/>
              <w:bottom w:val="single" w:sz="4" w:space="0" w:color="000000"/>
              <w:right w:val="single" w:sz="4" w:space="0" w:color="000000"/>
            </w:tcBorders>
          </w:tcPr>
          <w:p w:rsidR="007546FC" w:rsidRDefault="00C7510D">
            <w:pPr>
              <w:spacing w:after="0" w:line="259" w:lineRule="auto"/>
              <w:ind w:left="0" w:firstLine="0"/>
            </w:pPr>
            <w:r>
              <w:rPr>
                <w:sz w:val="21"/>
              </w:rPr>
              <w:t>交付決定額の２割相当額</w:t>
            </w:r>
            <w:r>
              <w:rPr>
                <w:sz w:val="21"/>
              </w:rPr>
              <w:t xml:space="preserve"> </w:t>
            </w:r>
          </w:p>
        </w:tc>
      </w:tr>
    </w:tbl>
    <w:p w:rsidR="007546FC" w:rsidRDefault="00C7510D">
      <w:pPr>
        <w:spacing w:after="0" w:line="259" w:lineRule="auto"/>
        <w:ind w:left="0" w:firstLine="0"/>
      </w:pPr>
      <w:r>
        <w:rPr>
          <w:sz w:val="21"/>
        </w:rPr>
        <w:t xml:space="preserve"> </w:t>
      </w:r>
    </w:p>
    <w:sectPr w:rsidR="007546FC">
      <w:pgSz w:w="11904" w:h="16838"/>
      <w:pgMar w:top="1206" w:right="8245" w:bottom="1314"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10D" w:rsidRDefault="00C7510D" w:rsidP="00B419CF">
      <w:pPr>
        <w:spacing w:after="0" w:line="240" w:lineRule="auto"/>
      </w:pPr>
      <w:r>
        <w:separator/>
      </w:r>
    </w:p>
  </w:endnote>
  <w:endnote w:type="continuationSeparator" w:id="0">
    <w:p w:rsidR="00C7510D" w:rsidRDefault="00C7510D" w:rsidP="00B41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10D" w:rsidRDefault="00C7510D" w:rsidP="00B419CF">
      <w:pPr>
        <w:spacing w:after="0" w:line="240" w:lineRule="auto"/>
      </w:pPr>
      <w:r>
        <w:separator/>
      </w:r>
    </w:p>
  </w:footnote>
  <w:footnote w:type="continuationSeparator" w:id="0">
    <w:p w:rsidR="00C7510D" w:rsidRDefault="00C7510D" w:rsidP="00B41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455E"/>
    <w:multiLevelType w:val="hybridMultilevel"/>
    <w:tmpl w:val="ED36C0C6"/>
    <w:lvl w:ilvl="0" w:tplc="E5D498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D2E4C82">
      <w:start w:val="1"/>
      <w:numFmt w:val="decimalFullWidth"/>
      <w:lvlText w:val="（%2）"/>
      <w:lvlJc w:val="left"/>
      <w:pPr>
        <w:ind w:left="9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C22660E">
      <w:start w:val="1"/>
      <w:numFmt w:val="lowerRoman"/>
      <w:lvlText w:val="%3"/>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BE7F12">
      <w:start w:val="1"/>
      <w:numFmt w:val="decimal"/>
      <w:lvlText w:val="%4"/>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80A0896">
      <w:start w:val="1"/>
      <w:numFmt w:val="lowerLetter"/>
      <w:lvlText w:val="%5"/>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6CCD214">
      <w:start w:val="1"/>
      <w:numFmt w:val="lowerRoman"/>
      <w:lvlText w:val="%6"/>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E7E2CA0">
      <w:start w:val="1"/>
      <w:numFmt w:val="decimal"/>
      <w:lvlText w:val="%7"/>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4D4D4B4">
      <w:start w:val="1"/>
      <w:numFmt w:val="lowerLetter"/>
      <w:lvlText w:val="%8"/>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BAC8F26">
      <w:start w:val="1"/>
      <w:numFmt w:val="lowerRoman"/>
      <w:lvlText w:val="%9"/>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9F57BA"/>
    <w:multiLevelType w:val="hybridMultilevel"/>
    <w:tmpl w:val="73D65FB4"/>
    <w:lvl w:ilvl="0" w:tplc="1AE4099C">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AF8E2A2">
      <w:start w:val="1"/>
      <w:numFmt w:val="lowerLetter"/>
      <w:lvlText w:val="%2"/>
      <w:lvlJc w:val="left"/>
      <w:pPr>
        <w:ind w:left="1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3842288">
      <w:start w:val="1"/>
      <w:numFmt w:val="lowerRoman"/>
      <w:lvlText w:val="%3"/>
      <w:lvlJc w:val="left"/>
      <w:pPr>
        <w:ind w:left="1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E7A7726">
      <w:start w:val="1"/>
      <w:numFmt w:val="decimal"/>
      <w:lvlText w:val="%4"/>
      <w:lvlJc w:val="left"/>
      <w:pPr>
        <w:ind w:left="2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84E4CA2">
      <w:start w:val="1"/>
      <w:numFmt w:val="lowerLetter"/>
      <w:lvlText w:val="%5"/>
      <w:lvlJc w:val="left"/>
      <w:pPr>
        <w:ind w:left="3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26C62D6">
      <w:start w:val="1"/>
      <w:numFmt w:val="lowerRoman"/>
      <w:lvlText w:val="%6"/>
      <w:lvlJc w:val="left"/>
      <w:pPr>
        <w:ind w:left="40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44E4E3A">
      <w:start w:val="1"/>
      <w:numFmt w:val="decimal"/>
      <w:lvlText w:val="%7"/>
      <w:lvlJc w:val="left"/>
      <w:pPr>
        <w:ind w:left="47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8464C8A">
      <w:start w:val="1"/>
      <w:numFmt w:val="lowerLetter"/>
      <w:lvlText w:val="%8"/>
      <w:lvlJc w:val="left"/>
      <w:pPr>
        <w:ind w:left="5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8277FA">
      <w:start w:val="1"/>
      <w:numFmt w:val="lowerRoman"/>
      <w:lvlText w:val="%9"/>
      <w:lvlJc w:val="left"/>
      <w:pPr>
        <w:ind w:left="6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3B67076"/>
    <w:multiLevelType w:val="hybridMultilevel"/>
    <w:tmpl w:val="6A9C3952"/>
    <w:lvl w:ilvl="0" w:tplc="741CFB0E">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3CC0514">
      <w:start w:val="1"/>
      <w:numFmt w:val="lowerLetter"/>
      <w:lvlText w:val="%2"/>
      <w:lvlJc w:val="left"/>
      <w:pPr>
        <w:ind w:left="1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C888A96">
      <w:start w:val="1"/>
      <w:numFmt w:val="lowerRoman"/>
      <w:lvlText w:val="%3"/>
      <w:lvlJc w:val="left"/>
      <w:pPr>
        <w:ind w:left="1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066B80">
      <w:start w:val="1"/>
      <w:numFmt w:val="decimal"/>
      <w:lvlText w:val="%4"/>
      <w:lvlJc w:val="left"/>
      <w:pPr>
        <w:ind w:left="2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12E3E0">
      <w:start w:val="1"/>
      <w:numFmt w:val="lowerLetter"/>
      <w:lvlText w:val="%5"/>
      <w:lvlJc w:val="left"/>
      <w:pPr>
        <w:ind w:left="3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0EA53F0">
      <w:start w:val="1"/>
      <w:numFmt w:val="lowerRoman"/>
      <w:lvlText w:val="%6"/>
      <w:lvlJc w:val="left"/>
      <w:pPr>
        <w:ind w:left="40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4485A5A">
      <w:start w:val="1"/>
      <w:numFmt w:val="decimal"/>
      <w:lvlText w:val="%7"/>
      <w:lvlJc w:val="left"/>
      <w:pPr>
        <w:ind w:left="47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A10744C">
      <w:start w:val="1"/>
      <w:numFmt w:val="lowerLetter"/>
      <w:lvlText w:val="%8"/>
      <w:lvlJc w:val="left"/>
      <w:pPr>
        <w:ind w:left="5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B92F8E2">
      <w:start w:val="1"/>
      <w:numFmt w:val="lowerRoman"/>
      <w:lvlText w:val="%9"/>
      <w:lvlJc w:val="left"/>
      <w:pPr>
        <w:ind w:left="6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60A3C61"/>
    <w:multiLevelType w:val="hybridMultilevel"/>
    <w:tmpl w:val="2446FCD4"/>
    <w:lvl w:ilvl="0" w:tplc="D6DA1870">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D885060">
      <w:start w:val="1"/>
      <w:numFmt w:val="lowerLetter"/>
      <w:lvlText w:val="%2"/>
      <w:lvlJc w:val="left"/>
      <w:pPr>
        <w:ind w:left="1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68C9594">
      <w:start w:val="1"/>
      <w:numFmt w:val="lowerRoman"/>
      <w:lvlText w:val="%3"/>
      <w:lvlJc w:val="left"/>
      <w:pPr>
        <w:ind w:left="1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944252">
      <w:start w:val="1"/>
      <w:numFmt w:val="decimal"/>
      <w:lvlText w:val="%4"/>
      <w:lvlJc w:val="left"/>
      <w:pPr>
        <w:ind w:left="2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F9AAD8E">
      <w:start w:val="1"/>
      <w:numFmt w:val="lowerLetter"/>
      <w:lvlText w:val="%5"/>
      <w:lvlJc w:val="left"/>
      <w:pPr>
        <w:ind w:left="3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68A75F8">
      <w:start w:val="1"/>
      <w:numFmt w:val="lowerRoman"/>
      <w:lvlText w:val="%6"/>
      <w:lvlJc w:val="left"/>
      <w:pPr>
        <w:ind w:left="40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962EFDE">
      <w:start w:val="1"/>
      <w:numFmt w:val="decimal"/>
      <w:lvlText w:val="%7"/>
      <w:lvlJc w:val="left"/>
      <w:pPr>
        <w:ind w:left="47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6F64A74">
      <w:start w:val="1"/>
      <w:numFmt w:val="lowerLetter"/>
      <w:lvlText w:val="%8"/>
      <w:lvlJc w:val="left"/>
      <w:pPr>
        <w:ind w:left="5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F966480">
      <w:start w:val="1"/>
      <w:numFmt w:val="lowerRoman"/>
      <w:lvlText w:val="%9"/>
      <w:lvlJc w:val="left"/>
      <w:pPr>
        <w:ind w:left="6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6707850"/>
    <w:multiLevelType w:val="hybridMultilevel"/>
    <w:tmpl w:val="DA0208F0"/>
    <w:lvl w:ilvl="0" w:tplc="2AD4684E">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0B2E94E">
      <w:start w:val="1"/>
      <w:numFmt w:val="lowerLetter"/>
      <w:lvlText w:val="%2"/>
      <w:lvlJc w:val="left"/>
      <w:pPr>
        <w:ind w:left="1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856C076">
      <w:start w:val="1"/>
      <w:numFmt w:val="lowerRoman"/>
      <w:lvlText w:val="%3"/>
      <w:lvlJc w:val="left"/>
      <w:pPr>
        <w:ind w:left="1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28292E8">
      <w:start w:val="1"/>
      <w:numFmt w:val="decimal"/>
      <w:lvlText w:val="%4"/>
      <w:lvlJc w:val="left"/>
      <w:pPr>
        <w:ind w:left="2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F0114A">
      <w:start w:val="1"/>
      <w:numFmt w:val="lowerLetter"/>
      <w:lvlText w:val="%5"/>
      <w:lvlJc w:val="left"/>
      <w:pPr>
        <w:ind w:left="3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CE678DC">
      <w:start w:val="1"/>
      <w:numFmt w:val="lowerRoman"/>
      <w:lvlText w:val="%6"/>
      <w:lvlJc w:val="left"/>
      <w:pPr>
        <w:ind w:left="40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AA825FE">
      <w:start w:val="1"/>
      <w:numFmt w:val="decimal"/>
      <w:lvlText w:val="%7"/>
      <w:lvlJc w:val="left"/>
      <w:pPr>
        <w:ind w:left="47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0C355E">
      <w:start w:val="1"/>
      <w:numFmt w:val="lowerLetter"/>
      <w:lvlText w:val="%8"/>
      <w:lvlJc w:val="left"/>
      <w:pPr>
        <w:ind w:left="5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EC40048">
      <w:start w:val="1"/>
      <w:numFmt w:val="lowerRoman"/>
      <w:lvlText w:val="%9"/>
      <w:lvlJc w:val="left"/>
      <w:pPr>
        <w:ind w:left="6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7735170"/>
    <w:multiLevelType w:val="hybridMultilevel"/>
    <w:tmpl w:val="0ADCD36A"/>
    <w:lvl w:ilvl="0" w:tplc="0BB6C3A0">
      <w:start w:val="7"/>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C00A784">
      <w:start w:val="1"/>
      <w:numFmt w:val="lowerLetter"/>
      <w:lvlText w:val="%2"/>
      <w:lvlJc w:val="left"/>
      <w:pPr>
        <w:ind w:left="1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63E6D16">
      <w:start w:val="1"/>
      <w:numFmt w:val="lowerRoman"/>
      <w:lvlText w:val="%3"/>
      <w:lvlJc w:val="left"/>
      <w:pPr>
        <w:ind w:left="1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A6AAA9A">
      <w:start w:val="1"/>
      <w:numFmt w:val="decimal"/>
      <w:lvlText w:val="%4"/>
      <w:lvlJc w:val="left"/>
      <w:pPr>
        <w:ind w:left="2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9C204F6">
      <w:start w:val="1"/>
      <w:numFmt w:val="lowerLetter"/>
      <w:lvlText w:val="%5"/>
      <w:lvlJc w:val="left"/>
      <w:pPr>
        <w:ind w:left="3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A470F6">
      <w:start w:val="1"/>
      <w:numFmt w:val="lowerRoman"/>
      <w:lvlText w:val="%6"/>
      <w:lvlJc w:val="left"/>
      <w:pPr>
        <w:ind w:left="40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F3A6C8A">
      <w:start w:val="1"/>
      <w:numFmt w:val="decimal"/>
      <w:lvlText w:val="%7"/>
      <w:lvlJc w:val="left"/>
      <w:pPr>
        <w:ind w:left="47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E1C1F62">
      <w:start w:val="1"/>
      <w:numFmt w:val="lowerLetter"/>
      <w:lvlText w:val="%8"/>
      <w:lvlJc w:val="left"/>
      <w:pPr>
        <w:ind w:left="5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FBC579A">
      <w:start w:val="1"/>
      <w:numFmt w:val="lowerRoman"/>
      <w:lvlText w:val="%9"/>
      <w:lvlJc w:val="left"/>
      <w:pPr>
        <w:ind w:left="6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4E5204F"/>
    <w:multiLevelType w:val="hybridMultilevel"/>
    <w:tmpl w:val="3FC61DBC"/>
    <w:lvl w:ilvl="0" w:tplc="FDD473C2">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698E4F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DB6794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C32FCF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D6CEBE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306C88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C24E9E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824169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29065B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FC7B14"/>
    <w:multiLevelType w:val="hybridMultilevel"/>
    <w:tmpl w:val="223CC600"/>
    <w:lvl w:ilvl="0" w:tplc="93D4C040">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66EA6F6">
      <w:start w:val="1"/>
      <w:numFmt w:val="lowerLetter"/>
      <w:lvlText w:val="%2"/>
      <w:lvlJc w:val="left"/>
      <w:pPr>
        <w:ind w:left="1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E8B522">
      <w:start w:val="1"/>
      <w:numFmt w:val="lowerRoman"/>
      <w:lvlText w:val="%3"/>
      <w:lvlJc w:val="left"/>
      <w:pPr>
        <w:ind w:left="1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29428EA">
      <w:start w:val="1"/>
      <w:numFmt w:val="decimal"/>
      <w:lvlText w:val="%4"/>
      <w:lvlJc w:val="left"/>
      <w:pPr>
        <w:ind w:left="2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725E20">
      <w:start w:val="1"/>
      <w:numFmt w:val="lowerLetter"/>
      <w:lvlText w:val="%5"/>
      <w:lvlJc w:val="left"/>
      <w:pPr>
        <w:ind w:left="3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AB4E750">
      <w:start w:val="1"/>
      <w:numFmt w:val="lowerRoman"/>
      <w:lvlText w:val="%6"/>
      <w:lvlJc w:val="left"/>
      <w:pPr>
        <w:ind w:left="4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CE05594">
      <w:start w:val="1"/>
      <w:numFmt w:val="decimal"/>
      <w:lvlText w:val="%7"/>
      <w:lvlJc w:val="left"/>
      <w:pPr>
        <w:ind w:left="4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3EC99B4">
      <w:start w:val="1"/>
      <w:numFmt w:val="lowerLetter"/>
      <w:lvlText w:val="%8"/>
      <w:lvlJc w:val="left"/>
      <w:pPr>
        <w:ind w:left="5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D46414">
      <w:start w:val="1"/>
      <w:numFmt w:val="lowerRoman"/>
      <w:lvlText w:val="%9"/>
      <w:lvlJc w:val="left"/>
      <w:pPr>
        <w:ind w:left="6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684716"/>
    <w:multiLevelType w:val="hybridMultilevel"/>
    <w:tmpl w:val="B68CA5EE"/>
    <w:lvl w:ilvl="0" w:tplc="16AC231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C5415B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2FAA01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D58D43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E8AD12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469D3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9FAE1C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FF8B34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AC818F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653493"/>
    <w:multiLevelType w:val="hybridMultilevel"/>
    <w:tmpl w:val="6B007D74"/>
    <w:lvl w:ilvl="0" w:tplc="4E2C4B6C">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2781A68">
      <w:start w:val="1"/>
      <w:numFmt w:val="lowerLetter"/>
      <w:lvlText w:val="%2"/>
      <w:lvlJc w:val="left"/>
      <w:pPr>
        <w:ind w:left="1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AE236FA">
      <w:start w:val="1"/>
      <w:numFmt w:val="lowerRoman"/>
      <w:lvlText w:val="%3"/>
      <w:lvlJc w:val="left"/>
      <w:pPr>
        <w:ind w:left="1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920DEC0">
      <w:start w:val="1"/>
      <w:numFmt w:val="decimal"/>
      <w:lvlText w:val="%4"/>
      <w:lvlJc w:val="left"/>
      <w:pPr>
        <w:ind w:left="2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264F196">
      <w:start w:val="1"/>
      <w:numFmt w:val="lowerLetter"/>
      <w:lvlText w:val="%5"/>
      <w:lvlJc w:val="left"/>
      <w:pPr>
        <w:ind w:left="3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9F094C2">
      <w:start w:val="1"/>
      <w:numFmt w:val="lowerRoman"/>
      <w:lvlText w:val="%6"/>
      <w:lvlJc w:val="left"/>
      <w:pPr>
        <w:ind w:left="40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59CEBA8">
      <w:start w:val="1"/>
      <w:numFmt w:val="decimal"/>
      <w:lvlText w:val="%7"/>
      <w:lvlJc w:val="left"/>
      <w:pPr>
        <w:ind w:left="47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AA0FD16">
      <w:start w:val="1"/>
      <w:numFmt w:val="lowerLetter"/>
      <w:lvlText w:val="%8"/>
      <w:lvlJc w:val="left"/>
      <w:pPr>
        <w:ind w:left="5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F2A061E">
      <w:start w:val="1"/>
      <w:numFmt w:val="lowerRoman"/>
      <w:lvlText w:val="%9"/>
      <w:lvlJc w:val="left"/>
      <w:pPr>
        <w:ind w:left="6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A2D7204"/>
    <w:multiLevelType w:val="hybridMultilevel"/>
    <w:tmpl w:val="834EC3A0"/>
    <w:lvl w:ilvl="0" w:tplc="4C805D9E">
      <w:start w:val="2"/>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C00DFE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734BB0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95E9F2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484E68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B7A8BC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21662B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F4819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046C97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054E77"/>
    <w:multiLevelType w:val="hybridMultilevel"/>
    <w:tmpl w:val="D4E87B4A"/>
    <w:lvl w:ilvl="0" w:tplc="58EA6A0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2DA16E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F66C24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C3A7CF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11C230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7D433B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998C85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5C49E9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9AC89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E0B3AD7"/>
    <w:multiLevelType w:val="hybridMultilevel"/>
    <w:tmpl w:val="2278A55C"/>
    <w:lvl w:ilvl="0" w:tplc="65D8852A">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4FCF412">
      <w:start w:val="1"/>
      <w:numFmt w:val="lowerLetter"/>
      <w:lvlText w:val="%2"/>
      <w:lvlJc w:val="left"/>
      <w:pPr>
        <w:ind w:left="1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DF4319C">
      <w:start w:val="1"/>
      <w:numFmt w:val="lowerRoman"/>
      <w:lvlText w:val="%3"/>
      <w:lvlJc w:val="left"/>
      <w:pPr>
        <w:ind w:left="1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586A84E">
      <w:start w:val="1"/>
      <w:numFmt w:val="decimal"/>
      <w:lvlText w:val="%4"/>
      <w:lvlJc w:val="left"/>
      <w:pPr>
        <w:ind w:left="2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A301CCE">
      <w:start w:val="1"/>
      <w:numFmt w:val="lowerLetter"/>
      <w:lvlText w:val="%5"/>
      <w:lvlJc w:val="left"/>
      <w:pPr>
        <w:ind w:left="3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95621B2">
      <w:start w:val="1"/>
      <w:numFmt w:val="lowerRoman"/>
      <w:lvlText w:val="%6"/>
      <w:lvlJc w:val="left"/>
      <w:pPr>
        <w:ind w:left="40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6B4207E">
      <w:start w:val="1"/>
      <w:numFmt w:val="decimal"/>
      <w:lvlText w:val="%7"/>
      <w:lvlJc w:val="left"/>
      <w:pPr>
        <w:ind w:left="47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0D04712">
      <w:start w:val="1"/>
      <w:numFmt w:val="lowerLetter"/>
      <w:lvlText w:val="%8"/>
      <w:lvlJc w:val="left"/>
      <w:pPr>
        <w:ind w:left="5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866EB34">
      <w:start w:val="1"/>
      <w:numFmt w:val="lowerRoman"/>
      <w:lvlText w:val="%9"/>
      <w:lvlJc w:val="left"/>
      <w:pPr>
        <w:ind w:left="6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EE07295"/>
    <w:multiLevelType w:val="hybridMultilevel"/>
    <w:tmpl w:val="2F6E00F8"/>
    <w:lvl w:ilvl="0" w:tplc="77B4C2DA">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006E8D0">
      <w:start w:val="1"/>
      <w:numFmt w:val="lowerLetter"/>
      <w:lvlText w:val="%2"/>
      <w:lvlJc w:val="left"/>
      <w:pPr>
        <w:ind w:left="1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BBC4FB0">
      <w:start w:val="1"/>
      <w:numFmt w:val="lowerRoman"/>
      <w:lvlText w:val="%3"/>
      <w:lvlJc w:val="left"/>
      <w:pPr>
        <w:ind w:left="1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CC068F2">
      <w:start w:val="1"/>
      <w:numFmt w:val="decimal"/>
      <w:lvlText w:val="%4"/>
      <w:lvlJc w:val="left"/>
      <w:pPr>
        <w:ind w:left="2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D5A1320">
      <w:start w:val="1"/>
      <w:numFmt w:val="lowerLetter"/>
      <w:lvlText w:val="%5"/>
      <w:lvlJc w:val="left"/>
      <w:pPr>
        <w:ind w:left="3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EB2DAFA">
      <w:start w:val="1"/>
      <w:numFmt w:val="lowerRoman"/>
      <w:lvlText w:val="%6"/>
      <w:lvlJc w:val="left"/>
      <w:pPr>
        <w:ind w:left="40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F8821E">
      <w:start w:val="1"/>
      <w:numFmt w:val="decimal"/>
      <w:lvlText w:val="%7"/>
      <w:lvlJc w:val="left"/>
      <w:pPr>
        <w:ind w:left="47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46AF9AC">
      <w:start w:val="1"/>
      <w:numFmt w:val="lowerLetter"/>
      <w:lvlText w:val="%8"/>
      <w:lvlJc w:val="left"/>
      <w:pPr>
        <w:ind w:left="5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496E226">
      <w:start w:val="1"/>
      <w:numFmt w:val="lowerRoman"/>
      <w:lvlText w:val="%9"/>
      <w:lvlJc w:val="left"/>
      <w:pPr>
        <w:ind w:left="6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60513F95"/>
    <w:multiLevelType w:val="hybridMultilevel"/>
    <w:tmpl w:val="08AAC1C0"/>
    <w:lvl w:ilvl="0" w:tplc="7818D4C8">
      <w:start w:val="1"/>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834F27A">
      <w:start w:val="1"/>
      <w:numFmt w:val="lowerLetter"/>
      <w:lvlText w:val="%2"/>
      <w:lvlJc w:val="left"/>
      <w:pPr>
        <w:ind w:left="1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2CA926">
      <w:start w:val="1"/>
      <w:numFmt w:val="lowerRoman"/>
      <w:lvlText w:val="%3"/>
      <w:lvlJc w:val="left"/>
      <w:pPr>
        <w:ind w:left="1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638FD1C">
      <w:start w:val="1"/>
      <w:numFmt w:val="decimal"/>
      <w:lvlText w:val="%4"/>
      <w:lvlJc w:val="left"/>
      <w:pPr>
        <w:ind w:left="2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976520C">
      <w:start w:val="1"/>
      <w:numFmt w:val="lowerLetter"/>
      <w:lvlText w:val="%5"/>
      <w:lvlJc w:val="left"/>
      <w:pPr>
        <w:ind w:left="3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DE2EF78">
      <w:start w:val="1"/>
      <w:numFmt w:val="lowerRoman"/>
      <w:lvlText w:val="%6"/>
      <w:lvlJc w:val="left"/>
      <w:pPr>
        <w:ind w:left="40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666B0BC">
      <w:start w:val="1"/>
      <w:numFmt w:val="decimal"/>
      <w:lvlText w:val="%7"/>
      <w:lvlJc w:val="left"/>
      <w:pPr>
        <w:ind w:left="47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34E26EC">
      <w:start w:val="1"/>
      <w:numFmt w:val="lowerLetter"/>
      <w:lvlText w:val="%8"/>
      <w:lvlJc w:val="left"/>
      <w:pPr>
        <w:ind w:left="5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DB8020C">
      <w:start w:val="1"/>
      <w:numFmt w:val="lowerRoman"/>
      <w:lvlText w:val="%9"/>
      <w:lvlJc w:val="left"/>
      <w:pPr>
        <w:ind w:left="6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40C5DDA"/>
    <w:multiLevelType w:val="hybridMultilevel"/>
    <w:tmpl w:val="791C9838"/>
    <w:lvl w:ilvl="0" w:tplc="2FD2D4C4">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296641C">
      <w:start w:val="1"/>
      <w:numFmt w:val="lowerLetter"/>
      <w:lvlText w:val="%2"/>
      <w:lvlJc w:val="left"/>
      <w:pPr>
        <w:ind w:left="1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89422EE">
      <w:start w:val="1"/>
      <w:numFmt w:val="lowerRoman"/>
      <w:lvlText w:val="%3"/>
      <w:lvlJc w:val="left"/>
      <w:pPr>
        <w:ind w:left="1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16A9FA">
      <w:start w:val="1"/>
      <w:numFmt w:val="decimal"/>
      <w:lvlText w:val="%4"/>
      <w:lvlJc w:val="left"/>
      <w:pPr>
        <w:ind w:left="2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16ACACE">
      <w:start w:val="1"/>
      <w:numFmt w:val="lowerLetter"/>
      <w:lvlText w:val="%5"/>
      <w:lvlJc w:val="left"/>
      <w:pPr>
        <w:ind w:left="3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E9009FC">
      <w:start w:val="1"/>
      <w:numFmt w:val="lowerRoman"/>
      <w:lvlText w:val="%6"/>
      <w:lvlJc w:val="left"/>
      <w:pPr>
        <w:ind w:left="4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0C4992">
      <w:start w:val="1"/>
      <w:numFmt w:val="decimal"/>
      <w:lvlText w:val="%7"/>
      <w:lvlJc w:val="left"/>
      <w:pPr>
        <w:ind w:left="4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43EA332">
      <w:start w:val="1"/>
      <w:numFmt w:val="lowerLetter"/>
      <w:lvlText w:val="%8"/>
      <w:lvlJc w:val="left"/>
      <w:pPr>
        <w:ind w:left="5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94C868">
      <w:start w:val="1"/>
      <w:numFmt w:val="lowerRoman"/>
      <w:lvlText w:val="%9"/>
      <w:lvlJc w:val="left"/>
      <w:pPr>
        <w:ind w:left="6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786D530F"/>
    <w:multiLevelType w:val="hybridMultilevel"/>
    <w:tmpl w:val="3A868D0E"/>
    <w:lvl w:ilvl="0" w:tplc="DEBA37A4">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F6615BE">
      <w:start w:val="1"/>
      <w:numFmt w:val="lowerLetter"/>
      <w:lvlText w:val="%2"/>
      <w:lvlJc w:val="left"/>
      <w:pPr>
        <w:ind w:left="1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4A2A3C2">
      <w:start w:val="1"/>
      <w:numFmt w:val="lowerRoman"/>
      <w:lvlText w:val="%3"/>
      <w:lvlJc w:val="left"/>
      <w:pPr>
        <w:ind w:left="1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9FE592C">
      <w:start w:val="1"/>
      <w:numFmt w:val="decimal"/>
      <w:lvlText w:val="%4"/>
      <w:lvlJc w:val="left"/>
      <w:pPr>
        <w:ind w:left="2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C2F338">
      <w:start w:val="1"/>
      <w:numFmt w:val="lowerLetter"/>
      <w:lvlText w:val="%5"/>
      <w:lvlJc w:val="left"/>
      <w:pPr>
        <w:ind w:left="3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C8A553A">
      <w:start w:val="1"/>
      <w:numFmt w:val="lowerRoman"/>
      <w:lvlText w:val="%6"/>
      <w:lvlJc w:val="left"/>
      <w:pPr>
        <w:ind w:left="40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C20A14">
      <w:start w:val="1"/>
      <w:numFmt w:val="decimal"/>
      <w:lvlText w:val="%7"/>
      <w:lvlJc w:val="left"/>
      <w:pPr>
        <w:ind w:left="47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1865A2C">
      <w:start w:val="1"/>
      <w:numFmt w:val="lowerLetter"/>
      <w:lvlText w:val="%8"/>
      <w:lvlJc w:val="left"/>
      <w:pPr>
        <w:ind w:left="5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BC86CE">
      <w:start w:val="1"/>
      <w:numFmt w:val="lowerRoman"/>
      <w:lvlText w:val="%9"/>
      <w:lvlJc w:val="left"/>
      <w:pPr>
        <w:ind w:left="6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1"/>
  </w:num>
  <w:num w:numId="2">
    <w:abstractNumId w:val="0"/>
  </w:num>
  <w:num w:numId="3">
    <w:abstractNumId w:val="6"/>
  </w:num>
  <w:num w:numId="4">
    <w:abstractNumId w:val="10"/>
  </w:num>
  <w:num w:numId="5">
    <w:abstractNumId w:val="8"/>
  </w:num>
  <w:num w:numId="6">
    <w:abstractNumId w:val="7"/>
  </w:num>
  <w:num w:numId="7">
    <w:abstractNumId w:val="14"/>
  </w:num>
  <w:num w:numId="8">
    <w:abstractNumId w:val="15"/>
  </w:num>
  <w:num w:numId="9">
    <w:abstractNumId w:val="13"/>
  </w:num>
  <w:num w:numId="10">
    <w:abstractNumId w:val="9"/>
  </w:num>
  <w:num w:numId="11">
    <w:abstractNumId w:val="1"/>
  </w:num>
  <w:num w:numId="12">
    <w:abstractNumId w:val="4"/>
  </w:num>
  <w:num w:numId="13">
    <w:abstractNumId w:val="5"/>
  </w:num>
  <w:num w:numId="14">
    <w:abstractNumId w:val="3"/>
  </w:num>
  <w:num w:numId="15">
    <w:abstractNumId w:val="16"/>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FC"/>
    <w:rsid w:val="007546FC"/>
    <w:rsid w:val="00B419CF"/>
    <w:rsid w:val="00C75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360108C-3717-436D-ABDF-831DB03C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4" w:lineRule="auto"/>
      <w:ind w:left="73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419CF"/>
    <w:pPr>
      <w:tabs>
        <w:tab w:val="center" w:pos="4252"/>
        <w:tab w:val="right" w:pos="8504"/>
      </w:tabs>
      <w:snapToGrid w:val="0"/>
    </w:pPr>
  </w:style>
  <w:style w:type="character" w:customStyle="1" w:styleId="a4">
    <w:name w:val="ヘッダー (文字)"/>
    <w:basedOn w:val="a0"/>
    <w:link w:val="a3"/>
    <w:uiPriority w:val="99"/>
    <w:rsid w:val="00B419CF"/>
    <w:rPr>
      <w:rFonts w:ascii="ＭＳ 明朝" w:eastAsia="ＭＳ 明朝" w:hAnsi="ＭＳ 明朝" w:cs="ＭＳ 明朝"/>
      <w:color w:val="000000"/>
      <w:sz w:val="24"/>
    </w:rPr>
  </w:style>
  <w:style w:type="paragraph" w:styleId="a5">
    <w:name w:val="footer"/>
    <w:basedOn w:val="a"/>
    <w:link w:val="a6"/>
    <w:uiPriority w:val="99"/>
    <w:unhideWhenUsed/>
    <w:rsid w:val="00B419CF"/>
    <w:pPr>
      <w:tabs>
        <w:tab w:val="center" w:pos="4252"/>
        <w:tab w:val="right" w:pos="8504"/>
      </w:tabs>
      <w:snapToGrid w:val="0"/>
    </w:pPr>
  </w:style>
  <w:style w:type="character" w:customStyle="1" w:styleId="a6">
    <w:name w:val="フッター (文字)"/>
    <w:basedOn w:val="a0"/>
    <w:link w:val="a5"/>
    <w:uiPriority w:val="99"/>
    <w:rsid w:val="00B419CF"/>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806</Words>
  <Characters>4597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博之</dc:creator>
  <cp:keywords/>
  <cp:lastModifiedBy>須藤 雄太</cp:lastModifiedBy>
  <cp:revision>2</cp:revision>
  <dcterms:created xsi:type="dcterms:W3CDTF">2022-04-19T09:13:00Z</dcterms:created>
  <dcterms:modified xsi:type="dcterms:W3CDTF">2022-04-19T09:13:00Z</dcterms:modified>
</cp:coreProperties>
</file>